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50BB" w14:textId="26D7FEDE" w:rsidR="00F2465A" w:rsidRPr="00F2465A" w:rsidRDefault="00F2465A" w:rsidP="00F2465A">
      <w:pPr>
        <w:pStyle w:val="Heading1"/>
      </w:pPr>
      <w:r>
        <w:t xml:space="preserve">Learn to Ride/Drive </w:t>
      </w:r>
      <w:r w:rsidR="00B306E4">
        <w:t>and STable management</w:t>
      </w:r>
      <w:r w:rsidR="003A4D45">
        <w:t xml:space="preserve"> </w:t>
      </w:r>
      <w:r>
        <w:t>Content Addendum</w:t>
      </w:r>
      <w:r w:rsidR="00B306E4">
        <w:t xml:space="preserve">, </w:t>
      </w:r>
      <w:r>
        <w:t>December 2023</w:t>
      </w:r>
    </w:p>
    <w:p w14:paraId="25AD5857" w14:textId="6FBE6EF4" w:rsidR="00EB2F5B" w:rsidRDefault="00174F33" w:rsidP="00EB2F5B">
      <w:pPr>
        <w:pStyle w:val="Heading2"/>
      </w:pPr>
      <w:r>
        <w:t>Background</w:t>
      </w:r>
      <w:r w:rsidR="00A02C58">
        <w:t xml:space="preserve"> and Purpose</w:t>
      </w:r>
    </w:p>
    <w:p w14:paraId="749E15D4" w14:textId="3DA7CBEF" w:rsidR="00174F33" w:rsidRDefault="00174F33" w:rsidP="00FA452D">
      <w:pPr>
        <w:jc w:val="both"/>
        <w:rPr>
          <w:lang w:val="en-CA"/>
        </w:rPr>
      </w:pPr>
      <w:r>
        <w:rPr>
          <w:lang w:val="en-CA"/>
        </w:rPr>
        <w:t xml:space="preserve">Equestrian Canada (EC) is </w:t>
      </w:r>
      <w:r w:rsidR="00A02C58">
        <w:rPr>
          <w:lang w:val="en-CA"/>
        </w:rPr>
        <w:t xml:space="preserve">committed to ensuring all its published materials </w:t>
      </w:r>
      <w:r w:rsidR="00C62419">
        <w:rPr>
          <w:lang w:val="en-CA"/>
        </w:rPr>
        <w:t>present a high</w:t>
      </w:r>
      <w:r w:rsidR="00A02C58">
        <w:rPr>
          <w:lang w:val="en-CA"/>
        </w:rPr>
        <w:t xml:space="preserve"> national standard for horse welfare. EC acknowledges the importance of providing accurate and up-to-date information in alignment with current science and best practices. </w:t>
      </w:r>
      <w:r w:rsidR="00C62419">
        <w:rPr>
          <w:lang w:val="en-CA"/>
        </w:rPr>
        <w:t>In 2023</w:t>
      </w:r>
      <w:r w:rsidR="00A02C58">
        <w:rPr>
          <w:lang w:val="en-CA"/>
        </w:rPr>
        <w:t xml:space="preserve">, EC </w:t>
      </w:r>
      <w:r w:rsidR="00C62419">
        <w:rPr>
          <w:lang w:val="en-CA"/>
        </w:rPr>
        <w:t>began</w:t>
      </w:r>
      <w:r>
        <w:rPr>
          <w:lang w:val="en-CA"/>
        </w:rPr>
        <w:t xml:space="preserve"> </w:t>
      </w:r>
      <w:r w:rsidR="00C62419">
        <w:rPr>
          <w:lang w:val="en-CA"/>
        </w:rPr>
        <w:t>an ongoing</w:t>
      </w:r>
      <w:r>
        <w:rPr>
          <w:lang w:val="en-CA"/>
        </w:rPr>
        <w:t xml:space="preserve"> process of rebuilding the Learn to Ride and Drive and Stable Management materials, including manuals, evaluations, and rubrics</w:t>
      </w:r>
      <w:r w:rsidR="00A02C58">
        <w:rPr>
          <w:lang w:val="en-CA"/>
        </w:rPr>
        <w:t xml:space="preserve">. The purpose of this addendum is to address outdated content in the currently circulating Learn to Ride/Drive </w:t>
      </w:r>
      <w:r w:rsidR="00CE6F71">
        <w:rPr>
          <w:lang w:val="en-CA"/>
        </w:rPr>
        <w:t xml:space="preserve">and Stable Management </w:t>
      </w:r>
      <w:r w:rsidR="00A02C58">
        <w:rPr>
          <w:lang w:val="en-CA"/>
        </w:rPr>
        <w:t>materials while new materials are being developed.</w:t>
      </w:r>
    </w:p>
    <w:p w14:paraId="25448C79" w14:textId="4399F346" w:rsidR="00C62419" w:rsidRDefault="00447680" w:rsidP="00C62419">
      <w:pPr>
        <w:pStyle w:val="Heading2"/>
      </w:pPr>
      <w:r>
        <w:t>Addendum Topics</w:t>
      </w:r>
    </w:p>
    <w:p w14:paraId="0622C02D" w14:textId="43338992" w:rsidR="00EB2F5B" w:rsidRDefault="00D676A9" w:rsidP="00EB2F5B">
      <w:pPr>
        <w:pStyle w:val="Heading3"/>
      </w:pPr>
      <w:r>
        <w:t xml:space="preserve">Horse Turnout: </w:t>
      </w:r>
      <w:r w:rsidR="00C62419">
        <w:t>Whisker Trimming</w:t>
      </w:r>
      <w:r>
        <w:t>, Ear Hair Trimming, Mane Pulling</w:t>
      </w:r>
    </w:p>
    <w:p w14:paraId="26AFF924" w14:textId="36AE8008" w:rsidR="00D676A9" w:rsidRDefault="00D676A9" w:rsidP="00D676A9">
      <w:pPr>
        <w:pStyle w:val="Heading4"/>
      </w:pPr>
      <w:r>
        <w:t>Background</w:t>
      </w:r>
    </w:p>
    <w:p w14:paraId="36179963" w14:textId="59DC1CA3" w:rsidR="00DE4E4F" w:rsidRDefault="00C1269E" w:rsidP="00FA452D">
      <w:pPr>
        <w:jc w:val="both"/>
        <w:rPr>
          <w:lang w:val="en-CA"/>
        </w:rPr>
      </w:pPr>
      <w:r>
        <w:rPr>
          <w:lang w:val="en-CA"/>
        </w:rPr>
        <w:t xml:space="preserve">Trimming whiskers and ear hair for aesthetic purposes has been common practice in many equestrian sports. </w:t>
      </w:r>
      <w:r w:rsidR="00D676A9">
        <w:rPr>
          <w:lang w:val="en-CA"/>
        </w:rPr>
        <w:t>Effective</w:t>
      </w:r>
      <w:r w:rsidR="00C62419">
        <w:rPr>
          <w:lang w:val="en-CA"/>
        </w:rPr>
        <w:t xml:space="preserve"> July 1, 2021, </w:t>
      </w:r>
      <w:r w:rsidR="00904F09">
        <w:rPr>
          <w:lang w:val="en-CA"/>
        </w:rPr>
        <w:t xml:space="preserve">the </w:t>
      </w:r>
      <w:r w:rsidR="00CE6F71" w:rsidRPr="00CE6F71">
        <w:rPr>
          <w:lang w:val="en-CA"/>
        </w:rPr>
        <w:t xml:space="preserve">Fédération </w:t>
      </w:r>
      <w:proofErr w:type="spellStart"/>
      <w:r w:rsidR="00CE6F71" w:rsidRPr="00CE6F71">
        <w:rPr>
          <w:lang w:val="en-CA"/>
        </w:rPr>
        <w:t>Equestre</w:t>
      </w:r>
      <w:proofErr w:type="spellEnd"/>
      <w:r w:rsidR="00CE6F71" w:rsidRPr="00CE6F71">
        <w:rPr>
          <w:lang w:val="en-CA"/>
        </w:rPr>
        <w:t xml:space="preserve"> </w:t>
      </w:r>
      <w:proofErr w:type="spellStart"/>
      <w:r w:rsidR="00CE6F71" w:rsidRPr="00CE6F71">
        <w:rPr>
          <w:lang w:val="en-CA"/>
        </w:rPr>
        <w:t>Internationale</w:t>
      </w:r>
      <w:proofErr w:type="spellEnd"/>
      <w:r w:rsidR="00CE6F71">
        <w:rPr>
          <w:lang w:val="en-CA"/>
        </w:rPr>
        <w:t xml:space="preserve"> (FEI)</w:t>
      </w:r>
      <w:r w:rsidR="00C62419">
        <w:rPr>
          <w:lang w:val="en-CA"/>
        </w:rPr>
        <w:t xml:space="preserve"> banned whisker trimming</w:t>
      </w:r>
      <w:r w:rsidR="00D676A9">
        <w:rPr>
          <w:lang w:val="en-CA"/>
        </w:rPr>
        <w:t xml:space="preserve"> on the international field of pla</w:t>
      </w:r>
      <w:r w:rsidR="00203C85">
        <w:rPr>
          <w:lang w:val="en-CA"/>
        </w:rPr>
        <w:t>y. The rule change was supported by a memo from the FEI’s veterinary committee in</w:t>
      </w:r>
      <w:r>
        <w:rPr>
          <w:lang w:val="en-CA"/>
        </w:rPr>
        <w:t xml:space="preserve"> 2020</w:t>
      </w:r>
      <w:r w:rsidR="00D676A9">
        <w:rPr>
          <w:lang w:val="en-CA"/>
        </w:rPr>
        <w:t>.</w:t>
      </w:r>
      <w:r>
        <w:rPr>
          <w:lang w:val="en-CA"/>
        </w:rPr>
        <w:t xml:space="preserve"> Some National Sport Organizations (NSOs)</w:t>
      </w:r>
      <w:r w:rsidR="00DE4E4F">
        <w:rPr>
          <w:lang w:val="en-CA"/>
        </w:rPr>
        <w:t xml:space="preserve"> in Europe</w:t>
      </w:r>
      <w:r>
        <w:rPr>
          <w:lang w:val="en-CA"/>
        </w:rPr>
        <w:t xml:space="preserve"> have also banned whisker and ear hair trimming in their jurisdictions. While these practices are still permitted by EC, they are not recommended due to their negative impact on the horse’s sensory </w:t>
      </w:r>
      <w:r w:rsidR="00203C85">
        <w:rPr>
          <w:lang w:val="en-CA"/>
        </w:rPr>
        <w:t>abilities</w:t>
      </w:r>
      <w:r w:rsidR="0098471C">
        <w:rPr>
          <w:lang w:val="en-CA"/>
        </w:rPr>
        <w:t xml:space="preserve"> and welfare</w:t>
      </w:r>
      <w:r>
        <w:rPr>
          <w:lang w:val="en-CA"/>
        </w:rPr>
        <w:t xml:space="preserve">. </w:t>
      </w:r>
      <w:r w:rsidR="0098471C">
        <w:t>These hairs are likely to have a role in spatial awareness and environmental navigation for horses, especially as horses have blind spots directly in front of their foreheads and below their noses</w:t>
      </w:r>
      <w:r w:rsidR="00784A16">
        <w:rPr>
          <w:rStyle w:val="FootnoteReference"/>
        </w:rPr>
        <w:footnoteReference w:id="1"/>
      </w:r>
      <w:r w:rsidR="00F16162">
        <w:t xml:space="preserve">. </w:t>
      </w:r>
      <w:r>
        <w:rPr>
          <w:lang w:val="en-CA"/>
        </w:rPr>
        <w:t xml:space="preserve">Some </w:t>
      </w:r>
      <w:r w:rsidR="00203C85">
        <w:rPr>
          <w:lang w:val="en-CA"/>
        </w:rPr>
        <w:t xml:space="preserve">Canadian provinces </w:t>
      </w:r>
      <w:r>
        <w:rPr>
          <w:lang w:val="en-CA"/>
        </w:rPr>
        <w:t xml:space="preserve">have passed legislation that </w:t>
      </w:r>
      <w:r w:rsidR="00DE4E4F">
        <w:rPr>
          <w:lang w:val="en-CA"/>
        </w:rPr>
        <w:t xml:space="preserve">restricts or prohibits these practices. This addendum will amend the current Learn to Ride/Drive </w:t>
      </w:r>
      <w:r w:rsidR="00C7076B">
        <w:rPr>
          <w:lang w:val="en-CA"/>
        </w:rPr>
        <w:t xml:space="preserve">evaluation </w:t>
      </w:r>
      <w:r w:rsidR="00DE4E4F">
        <w:rPr>
          <w:lang w:val="en-CA"/>
        </w:rPr>
        <w:t>criteria to reduce barriers for candidates.</w:t>
      </w:r>
    </w:p>
    <w:p w14:paraId="72B1299A" w14:textId="6C4377B2" w:rsidR="00DE4E4F" w:rsidRDefault="00DE4E4F" w:rsidP="00FA452D">
      <w:pPr>
        <w:jc w:val="both"/>
        <w:rPr>
          <w:lang w:val="en-CA"/>
        </w:rPr>
      </w:pPr>
      <w:r>
        <w:rPr>
          <w:lang w:val="en-CA"/>
        </w:rPr>
        <w:t>Traditional mane pulling methods may cause un</w:t>
      </w:r>
      <w:r w:rsidR="00713A8B">
        <w:rPr>
          <w:lang w:val="en-CA"/>
        </w:rPr>
        <w:t>necessary</w:t>
      </w:r>
      <w:r>
        <w:rPr>
          <w:lang w:val="en-CA"/>
        </w:rPr>
        <w:t xml:space="preserve"> </w:t>
      </w:r>
      <w:r w:rsidR="00F16162">
        <w:rPr>
          <w:lang w:val="en-CA"/>
        </w:rPr>
        <w:t>stress for horses</w:t>
      </w:r>
      <w:r>
        <w:rPr>
          <w:lang w:val="en-CA"/>
        </w:rPr>
        <w:t xml:space="preserve">. Given the limited research available on this topic, EC will remove the requirement to pull manes as part of the Learn to Ride/Drive program. Traditional mane pulling techniques are still permitted by EC, </w:t>
      </w:r>
      <w:r w:rsidR="00203C85">
        <w:rPr>
          <w:lang w:val="en-CA"/>
        </w:rPr>
        <w:t>but participants/horse owners are welcome to</w:t>
      </w:r>
      <w:r>
        <w:rPr>
          <w:lang w:val="en-CA"/>
        </w:rPr>
        <w:t xml:space="preserve"> employ alternative methods and tools such as thinning blades or scissors</w:t>
      </w:r>
      <w:r w:rsidR="00B11485">
        <w:rPr>
          <w:lang w:val="en-CA"/>
        </w:rPr>
        <w:t xml:space="preserve"> </w:t>
      </w:r>
      <w:r w:rsidR="00203C85">
        <w:rPr>
          <w:lang w:val="en-CA"/>
        </w:rPr>
        <w:t xml:space="preserve">if preferred in the Learn to Ride/Drive </w:t>
      </w:r>
      <w:r w:rsidR="00C7076B">
        <w:rPr>
          <w:lang w:val="en-CA"/>
        </w:rPr>
        <w:t>evaluations</w:t>
      </w:r>
      <w:r w:rsidR="00B11485">
        <w:rPr>
          <w:lang w:val="en-CA"/>
        </w:rPr>
        <w:t>.</w:t>
      </w:r>
    </w:p>
    <w:p w14:paraId="03049141" w14:textId="3EB9097E" w:rsidR="00D676A9" w:rsidRDefault="00D676A9" w:rsidP="00D676A9">
      <w:pPr>
        <w:pStyle w:val="Heading4"/>
      </w:pPr>
      <w:r>
        <w:t>Location</w:t>
      </w:r>
      <w:r w:rsidR="00644BB8">
        <w:t>s</w:t>
      </w:r>
      <w:r>
        <w:t xml:space="preserve"> of Information</w:t>
      </w:r>
      <w:r w:rsidR="00644BB8">
        <w:t xml:space="preserve"> for Reference</w:t>
      </w:r>
    </w:p>
    <w:p w14:paraId="5A28B22C" w14:textId="6DBA9FD9" w:rsidR="00D676A9" w:rsidRDefault="00644BB8" w:rsidP="00D676A9">
      <w:pPr>
        <w:pStyle w:val="ListParagraph"/>
        <w:numPr>
          <w:ilvl w:val="0"/>
          <w:numId w:val="8"/>
        </w:numPr>
        <w:rPr>
          <w:lang w:val="en-CA"/>
        </w:rPr>
      </w:pPr>
      <w:r>
        <w:rPr>
          <w:lang w:val="en-CA"/>
        </w:rPr>
        <w:t>Learn to Ride – English Level</w:t>
      </w:r>
      <w:r w:rsidR="00D676A9">
        <w:rPr>
          <w:lang w:val="en-CA"/>
        </w:rPr>
        <w:t xml:space="preserve"> 3-5 Manual</w:t>
      </w:r>
    </w:p>
    <w:p w14:paraId="6EC46075" w14:textId="7353E9BD" w:rsidR="00D676A9" w:rsidRPr="00D676A9" w:rsidRDefault="00D676A9" w:rsidP="00D676A9">
      <w:pPr>
        <w:pStyle w:val="ListParagraph"/>
        <w:numPr>
          <w:ilvl w:val="1"/>
          <w:numId w:val="8"/>
        </w:numPr>
        <w:rPr>
          <w:lang w:val="en-CA"/>
        </w:rPr>
      </w:pPr>
      <w:r>
        <w:rPr>
          <w:lang w:val="en-CA"/>
        </w:rPr>
        <w:lastRenderedPageBreak/>
        <w:t>P. 2</w:t>
      </w:r>
      <w:r w:rsidR="006840C6">
        <w:rPr>
          <w:lang w:val="en-CA"/>
        </w:rPr>
        <w:t>4</w:t>
      </w:r>
      <w:r>
        <w:rPr>
          <w:lang w:val="en-CA"/>
        </w:rPr>
        <w:t xml:space="preserve">, Rider 4 Overview, paragraph 5: </w:t>
      </w:r>
      <w:r w:rsidRPr="00D676A9">
        <w:rPr>
          <w:i/>
          <w:iCs/>
          <w:lang w:val="en-CA"/>
        </w:rPr>
        <w:t>“</w:t>
      </w:r>
      <w:r w:rsidRPr="00D676A9">
        <w:rPr>
          <w:i/>
          <w:iCs/>
        </w:rPr>
        <w:t>Turnout of both horse and Rider should be appropriate to the weather but immaculate. Ears are to be clipped as well as whiskers, bridle path, and feathers on legs. Mane should be pulled to 4-5 inches and ‘laid over’. (All of the above as applicable to the breed of horse.)”</w:t>
      </w:r>
    </w:p>
    <w:p w14:paraId="5A20950E" w14:textId="7D210FA5" w:rsidR="00D676A9" w:rsidRDefault="00644BB8" w:rsidP="00D676A9">
      <w:pPr>
        <w:pStyle w:val="ListParagraph"/>
        <w:numPr>
          <w:ilvl w:val="0"/>
          <w:numId w:val="8"/>
        </w:numPr>
        <w:rPr>
          <w:lang w:val="en-CA"/>
        </w:rPr>
      </w:pPr>
      <w:r>
        <w:rPr>
          <w:lang w:val="en-CA"/>
        </w:rPr>
        <w:t>Learn to Ride – English Level</w:t>
      </w:r>
      <w:r w:rsidR="00D676A9">
        <w:rPr>
          <w:lang w:val="en-CA"/>
        </w:rPr>
        <w:t xml:space="preserve"> 6 Manual</w:t>
      </w:r>
    </w:p>
    <w:p w14:paraId="4363C587" w14:textId="41E07560" w:rsidR="00D676A9" w:rsidRPr="00D676A9" w:rsidRDefault="00D676A9" w:rsidP="00D676A9">
      <w:pPr>
        <w:pStyle w:val="ListParagraph"/>
        <w:numPr>
          <w:ilvl w:val="1"/>
          <w:numId w:val="8"/>
        </w:numPr>
        <w:rPr>
          <w:lang w:val="en-CA"/>
        </w:rPr>
      </w:pPr>
      <w:r>
        <w:rPr>
          <w:lang w:val="en-CA"/>
        </w:rPr>
        <w:t xml:space="preserve">P. </w:t>
      </w:r>
      <w:r w:rsidR="006840C6">
        <w:rPr>
          <w:lang w:val="en-CA"/>
        </w:rPr>
        <w:t>16</w:t>
      </w:r>
      <w:r>
        <w:rPr>
          <w:lang w:val="en-CA"/>
        </w:rPr>
        <w:t xml:space="preserve">, </w:t>
      </w:r>
      <w:r w:rsidR="006840C6">
        <w:rPr>
          <w:lang w:val="en-CA"/>
        </w:rPr>
        <w:t xml:space="preserve">Evaluation </w:t>
      </w:r>
      <w:r>
        <w:rPr>
          <w:lang w:val="en-CA"/>
        </w:rPr>
        <w:t xml:space="preserve">Requirements, row 3, Practical Horse Knowledge column: </w:t>
      </w:r>
      <w:r w:rsidRPr="00D676A9">
        <w:rPr>
          <w:i/>
          <w:iCs/>
          <w:lang w:val="en-CA"/>
        </w:rPr>
        <w:t xml:space="preserve">“Demonstrate pulling a mane and discuss various restraint </w:t>
      </w:r>
      <w:proofErr w:type="gramStart"/>
      <w:r w:rsidRPr="00D676A9">
        <w:rPr>
          <w:i/>
          <w:iCs/>
          <w:lang w:val="en-CA"/>
        </w:rPr>
        <w:t>methods</w:t>
      </w:r>
      <w:proofErr w:type="gramEnd"/>
      <w:r w:rsidRPr="00D676A9">
        <w:rPr>
          <w:i/>
          <w:iCs/>
          <w:lang w:val="en-CA"/>
        </w:rPr>
        <w:t>”</w:t>
      </w:r>
    </w:p>
    <w:p w14:paraId="0739F25C" w14:textId="5B03C44E" w:rsidR="00D676A9" w:rsidRPr="00D676A9" w:rsidRDefault="00D676A9" w:rsidP="00D676A9">
      <w:pPr>
        <w:pStyle w:val="ListParagraph"/>
        <w:numPr>
          <w:ilvl w:val="1"/>
          <w:numId w:val="8"/>
        </w:numPr>
        <w:rPr>
          <w:lang w:val="en-CA"/>
        </w:rPr>
      </w:pPr>
      <w:r>
        <w:rPr>
          <w:lang w:val="en-CA"/>
        </w:rPr>
        <w:t xml:space="preserve">P. </w:t>
      </w:r>
      <w:r w:rsidR="006840C6">
        <w:rPr>
          <w:lang w:val="en-CA"/>
        </w:rPr>
        <w:t>100</w:t>
      </w:r>
      <w:r>
        <w:rPr>
          <w:lang w:val="en-CA"/>
        </w:rPr>
        <w:t>, Chapter Requirements for Level 6, 3</w:t>
      </w:r>
      <w:r w:rsidRPr="00D676A9">
        <w:rPr>
          <w:vertAlign w:val="superscript"/>
          <w:lang w:val="en-CA"/>
        </w:rPr>
        <w:t>rd</w:t>
      </w:r>
      <w:r>
        <w:rPr>
          <w:lang w:val="en-CA"/>
        </w:rPr>
        <w:t xml:space="preserve"> bullet point: </w:t>
      </w:r>
      <w:r w:rsidRPr="00D676A9">
        <w:rPr>
          <w:i/>
          <w:iCs/>
          <w:lang w:val="en-CA"/>
        </w:rPr>
        <w:t>“Demonstrate pulling a mane and discuss various restraint methods.”</w:t>
      </w:r>
    </w:p>
    <w:p w14:paraId="1672E078" w14:textId="3A8EDBC6" w:rsidR="00D676A9" w:rsidRDefault="00644BB8" w:rsidP="00644BB8">
      <w:pPr>
        <w:pStyle w:val="ListParagraph"/>
        <w:numPr>
          <w:ilvl w:val="0"/>
          <w:numId w:val="8"/>
        </w:numPr>
        <w:rPr>
          <w:lang w:val="en-CA"/>
        </w:rPr>
      </w:pPr>
      <w:r>
        <w:rPr>
          <w:lang w:val="en-CA"/>
        </w:rPr>
        <w:t xml:space="preserve">Learn to Ride – English Level 6 </w:t>
      </w:r>
      <w:r w:rsidR="006840C6">
        <w:rPr>
          <w:lang w:val="en-CA"/>
        </w:rPr>
        <w:t xml:space="preserve">Evaluation </w:t>
      </w:r>
      <w:r>
        <w:rPr>
          <w:lang w:val="en-CA"/>
        </w:rPr>
        <w:t>Tool</w:t>
      </w:r>
    </w:p>
    <w:p w14:paraId="4405DF43" w14:textId="159202F0" w:rsidR="00644BB8" w:rsidRPr="00644BB8" w:rsidRDefault="00644BB8" w:rsidP="00644BB8">
      <w:pPr>
        <w:pStyle w:val="ListParagraph"/>
        <w:numPr>
          <w:ilvl w:val="1"/>
          <w:numId w:val="8"/>
        </w:numPr>
        <w:rPr>
          <w:lang w:val="en-CA"/>
        </w:rPr>
      </w:pPr>
      <w:r>
        <w:rPr>
          <w:lang w:val="en-CA"/>
        </w:rPr>
        <w:t xml:space="preserve">P.1, </w:t>
      </w:r>
      <w:r w:rsidR="006840C6">
        <w:rPr>
          <w:lang w:val="en-CA"/>
        </w:rPr>
        <w:t xml:space="preserve">Evaluation </w:t>
      </w:r>
      <w:r>
        <w:rPr>
          <w:lang w:val="en-CA"/>
        </w:rPr>
        <w:t xml:space="preserve">Results, row 3 in Requirements column: </w:t>
      </w:r>
      <w:r w:rsidRPr="00644BB8">
        <w:rPr>
          <w:i/>
          <w:iCs/>
        </w:rPr>
        <w:t>“Demonstrate pulling a mane and discuss various restraint methods.”</w:t>
      </w:r>
    </w:p>
    <w:p w14:paraId="63C5A2D7" w14:textId="731FB19A" w:rsidR="00644BB8" w:rsidRDefault="00644BB8" w:rsidP="00644BB8">
      <w:pPr>
        <w:pStyle w:val="ListParagraph"/>
        <w:numPr>
          <w:ilvl w:val="0"/>
          <w:numId w:val="8"/>
        </w:numPr>
        <w:rPr>
          <w:lang w:val="en-CA"/>
        </w:rPr>
      </w:pPr>
      <w:r>
        <w:rPr>
          <w:lang w:val="en-CA"/>
        </w:rPr>
        <w:t>Learn to Ride – English Level 6 Rubric:</w:t>
      </w:r>
    </w:p>
    <w:p w14:paraId="2919B2F9" w14:textId="455E75E2" w:rsidR="00644BB8" w:rsidRPr="00644BB8" w:rsidRDefault="00644BB8" w:rsidP="00644BB8">
      <w:pPr>
        <w:pStyle w:val="ListParagraph"/>
        <w:numPr>
          <w:ilvl w:val="1"/>
          <w:numId w:val="8"/>
        </w:numPr>
        <w:rPr>
          <w:lang w:val="en-CA"/>
        </w:rPr>
      </w:pPr>
      <w:r>
        <w:rPr>
          <w:lang w:val="en-CA"/>
        </w:rPr>
        <w:t xml:space="preserve">P.1, A. Practical Horse Knowledge, row 3 in Requirements column: </w:t>
      </w:r>
      <w:r w:rsidRPr="00644BB8">
        <w:rPr>
          <w:i/>
          <w:iCs/>
          <w:lang w:val="en-CA"/>
        </w:rPr>
        <w:t>“Demonstrate pulling a mane and discuss various restraint methods.”</w:t>
      </w:r>
    </w:p>
    <w:p w14:paraId="667A02C4" w14:textId="1A8B450D" w:rsidR="00644BB8" w:rsidRDefault="00644BB8" w:rsidP="00644BB8">
      <w:pPr>
        <w:pStyle w:val="ListParagraph"/>
        <w:numPr>
          <w:ilvl w:val="0"/>
          <w:numId w:val="8"/>
        </w:numPr>
        <w:rPr>
          <w:lang w:val="en-CA"/>
        </w:rPr>
      </w:pPr>
      <w:r>
        <w:rPr>
          <w:lang w:val="en-CA"/>
        </w:rPr>
        <w:t xml:space="preserve">Learn to Drive </w:t>
      </w:r>
      <w:r w:rsidR="000C143E">
        <w:rPr>
          <w:lang w:val="en-CA"/>
        </w:rPr>
        <w:t>Rubric</w:t>
      </w:r>
    </w:p>
    <w:p w14:paraId="3A93A271" w14:textId="77777777" w:rsidR="00447680" w:rsidRPr="00447680" w:rsidRDefault="000C143E" w:rsidP="00447680">
      <w:pPr>
        <w:pStyle w:val="ListParagraph"/>
        <w:numPr>
          <w:ilvl w:val="1"/>
          <w:numId w:val="8"/>
        </w:numPr>
        <w:rPr>
          <w:lang w:val="en-CA"/>
        </w:rPr>
      </w:pPr>
      <w:r>
        <w:rPr>
          <w:lang w:val="en-CA"/>
        </w:rPr>
        <w:t xml:space="preserve">P.9, K. Show Grooming/Harness Care, row 5: </w:t>
      </w:r>
      <w:r w:rsidRPr="000C143E">
        <w:rPr>
          <w:i/>
          <w:iCs/>
          <w:lang w:val="en-CA"/>
        </w:rPr>
        <w:t>“Candidate should demonstrate appropriate clipping of the ears, mane, feathers, and face.”</w:t>
      </w:r>
    </w:p>
    <w:p w14:paraId="61837860" w14:textId="785045D3" w:rsidR="000C143E" w:rsidRPr="00447680" w:rsidRDefault="000C143E" w:rsidP="00447680">
      <w:pPr>
        <w:pStyle w:val="ListParagraph"/>
        <w:numPr>
          <w:ilvl w:val="0"/>
          <w:numId w:val="8"/>
        </w:numPr>
        <w:rPr>
          <w:lang w:val="en-CA"/>
        </w:rPr>
      </w:pPr>
      <w:r>
        <w:t>Learn to Ride – Western 1-4 Manual</w:t>
      </w:r>
    </w:p>
    <w:p w14:paraId="5C49E435" w14:textId="25620F6D" w:rsidR="000C143E" w:rsidRPr="00B306E4" w:rsidRDefault="000C143E" w:rsidP="0089736C">
      <w:pPr>
        <w:pStyle w:val="ListParagraph"/>
        <w:numPr>
          <w:ilvl w:val="1"/>
          <w:numId w:val="8"/>
        </w:numPr>
        <w:rPr>
          <w:lang w:val="en-CA"/>
        </w:rPr>
      </w:pPr>
      <w:r>
        <w:rPr>
          <w:lang w:val="en-CA"/>
        </w:rPr>
        <w:t>P.8, C. Introduction to Trimming &amp; Clipping Procedures:</w:t>
      </w:r>
      <w:r>
        <w:rPr>
          <w:lang w:val="en-CA"/>
        </w:rPr>
        <w:br/>
      </w:r>
      <w:r w:rsidRPr="0089736C">
        <w:rPr>
          <w:b/>
          <w:bCs/>
          <w:lang w:val="en-CA"/>
        </w:rPr>
        <w:t>Ears</w:t>
      </w:r>
      <w:r w:rsidR="0089736C" w:rsidRPr="0089736C">
        <w:rPr>
          <w:b/>
          <w:bCs/>
          <w:lang w:val="en-CA"/>
        </w:rPr>
        <w:t>:</w:t>
      </w:r>
      <w:r w:rsidR="0089736C" w:rsidRPr="0089736C">
        <w:rPr>
          <w:i/>
          <w:iCs/>
          <w:lang w:val="en-CA"/>
        </w:rPr>
        <w:t xml:space="preserve"> “T</w:t>
      </w:r>
      <w:r w:rsidRPr="0089736C">
        <w:rPr>
          <w:i/>
          <w:iCs/>
          <w:lang w:val="en-CA"/>
        </w:rPr>
        <w:t>he ears may be completely clipped out or simply folded together and the edges clipped. If the ear is completely clipped, the horse should not be turned out for long periods of time as it is exposed to insects and/or cold. The clipping of the ears is purely aesthetic as it offers no physical benefit to either the horse.”</w:t>
      </w:r>
      <w:r w:rsidR="0089736C" w:rsidRPr="0089736C">
        <w:rPr>
          <w:i/>
          <w:iCs/>
          <w:lang w:val="en-CA"/>
        </w:rPr>
        <w:br/>
      </w:r>
      <w:r w:rsidRPr="0089736C">
        <w:rPr>
          <w:b/>
          <w:bCs/>
          <w:lang w:val="en-CA"/>
        </w:rPr>
        <w:t>Muzzle and Eyebrows</w:t>
      </w:r>
      <w:r w:rsidR="0089736C" w:rsidRPr="0089736C">
        <w:rPr>
          <w:b/>
          <w:bCs/>
          <w:lang w:val="en-CA"/>
        </w:rPr>
        <w:t>:</w:t>
      </w:r>
      <w:r w:rsidR="0089736C" w:rsidRPr="0089736C">
        <w:rPr>
          <w:i/>
          <w:iCs/>
          <w:lang w:val="en-CA"/>
        </w:rPr>
        <w:t xml:space="preserve"> </w:t>
      </w:r>
      <w:r w:rsidRPr="0089736C">
        <w:rPr>
          <w:i/>
          <w:iCs/>
          <w:lang w:val="en-CA"/>
        </w:rPr>
        <w:t>“Clipping the muzzle and eyebrows leaves the head looking clean and well defined but is strictly aesthetic.”</w:t>
      </w:r>
      <w:r w:rsidR="0089736C" w:rsidRPr="0089736C">
        <w:rPr>
          <w:i/>
          <w:iCs/>
          <w:lang w:val="en-CA"/>
        </w:rPr>
        <w:br/>
      </w:r>
      <w:r w:rsidRPr="0089736C">
        <w:rPr>
          <w:b/>
          <w:bCs/>
          <w:lang w:val="en-CA"/>
        </w:rPr>
        <w:t>Mane and Tail</w:t>
      </w:r>
      <w:r w:rsidR="0089736C" w:rsidRPr="0089736C">
        <w:rPr>
          <w:b/>
          <w:bCs/>
          <w:lang w:val="en-CA"/>
        </w:rPr>
        <w:t>:</w:t>
      </w:r>
      <w:r w:rsidR="0089736C" w:rsidRPr="0089736C">
        <w:rPr>
          <w:i/>
          <w:iCs/>
          <w:lang w:val="en-CA"/>
        </w:rPr>
        <w:t xml:space="preserve"> </w:t>
      </w:r>
      <w:r w:rsidRPr="0089736C">
        <w:rPr>
          <w:i/>
          <w:iCs/>
          <w:lang w:val="en-CA"/>
        </w:rPr>
        <w:t>“Shortening a mane can be done by pulling a thick mane or vertically cutting a thin mane. The result should not appear blunt or choppy. The shortened mane is neater and shows off the horse’s neck, which again is for aesthetics only.”</w:t>
      </w:r>
    </w:p>
    <w:p w14:paraId="6DC92E37" w14:textId="61732A93" w:rsidR="00B306E4" w:rsidRDefault="00B306E4" w:rsidP="00B306E4">
      <w:pPr>
        <w:pStyle w:val="ListParagraph"/>
        <w:numPr>
          <w:ilvl w:val="0"/>
          <w:numId w:val="8"/>
        </w:numPr>
        <w:rPr>
          <w:lang w:val="en-CA"/>
        </w:rPr>
      </w:pPr>
      <w:r>
        <w:rPr>
          <w:lang w:val="en-CA"/>
        </w:rPr>
        <w:t>Stable Management (2009)</w:t>
      </w:r>
    </w:p>
    <w:p w14:paraId="069B1069" w14:textId="30486B3F" w:rsidR="00B306E4" w:rsidRPr="00B306E4" w:rsidRDefault="00B306E4" w:rsidP="00B306E4">
      <w:pPr>
        <w:pStyle w:val="ListParagraph"/>
        <w:numPr>
          <w:ilvl w:val="1"/>
          <w:numId w:val="8"/>
        </w:numPr>
        <w:rPr>
          <w:lang w:val="en-CA"/>
        </w:rPr>
      </w:pPr>
      <w:r>
        <w:rPr>
          <w:lang w:val="en-CA"/>
        </w:rPr>
        <w:t>P.24: “</w:t>
      </w:r>
      <w:r w:rsidRPr="00B306E4">
        <w:rPr>
          <w:i/>
          <w:iCs/>
          <w:lang w:val="en-CA"/>
        </w:rPr>
        <w:t xml:space="preserve">The horse’s mane in some breeds or equestrian disciplines should be pulled. Pulling the mane shortens it while keeping a natural look. To pull a mane, remove a small number of hairs at a time by pulling them out from under the rest of the mane with your fingers. Start with the longest hairs until the mane is level and lies flat. The mane should be pulled gradually over </w:t>
      </w:r>
      <w:proofErr w:type="gramStart"/>
      <w:r w:rsidRPr="00B306E4">
        <w:rPr>
          <w:i/>
          <w:iCs/>
          <w:lang w:val="en-CA"/>
        </w:rPr>
        <w:t>a number of</w:t>
      </w:r>
      <w:proofErr w:type="gramEnd"/>
      <w:r w:rsidRPr="00B306E4">
        <w:rPr>
          <w:i/>
          <w:iCs/>
          <w:lang w:val="en-CA"/>
        </w:rPr>
        <w:t xml:space="preserve"> days unless the horse is used to the process. The mane should never be cut with scissors since this produces a very artificial look. Check with your breed association before starting to pull a mane since each breed has its own specifications for turnout and trimming.</w:t>
      </w:r>
      <w:r>
        <w:rPr>
          <w:i/>
          <w:iCs/>
          <w:lang w:val="en-CA"/>
        </w:rPr>
        <w:t>”</w:t>
      </w:r>
    </w:p>
    <w:p w14:paraId="33A2D5FB" w14:textId="6B5BAACE" w:rsidR="00B306E4" w:rsidRPr="00B306E4" w:rsidRDefault="00B306E4" w:rsidP="00B306E4">
      <w:pPr>
        <w:pStyle w:val="ListParagraph"/>
        <w:numPr>
          <w:ilvl w:val="1"/>
          <w:numId w:val="8"/>
        </w:numPr>
        <w:rPr>
          <w:i/>
          <w:iCs/>
          <w:lang w:val="en-CA"/>
        </w:rPr>
      </w:pPr>
      <w:r>
        <w:rPr>
          <w:lang w:val="en-CA"/>
        </w:rPr>
        <w:t xml:space="preserve">P.32: </w:t>
      </w:r>
      <w:r w:rsidRPr="00B306E4">
        <w:rPr>
          <w:i/>
          <w:iCs/>
          <w:lang w:val="en-CA"/>
        </w:rPr>
        <w:t xml:space="preserve">“Trimming involves clipping some areas, primarily for appearance. Show horses are required to be trimmed for competition. There may be specific rules or customs for each breed and discipline. Check with an expert or with the breed association before trimming, especially the mane and tail! </w:t>
      </w:r>
    </w:p>
    <w:p w14:paraId="08F7C931" w14:textId="5EBE564B" w:rsidR="00B306E4" w:rsidRPr="00B306E4" w:rsidRDefault="00B306E4" w:rsidP="00B306E4">
      <w:pPr>
        <w:pStyle w:val="ListParagraph"/>
        <w:ind w:left="1440"/>
        <w:rPr>
          <w:i/>
          <w:iCs/>
          <w:lang w:val="en-CA"/>
        </w:rPr>
      </w:pPr>
      <w:r w:rsidRPr="00B306E4">
        <w:rPr>
          <w:i/>
          <w:iCs/>
          <w:lang w:val="en-CA"/>
        </w:rPr>
        <w:t xml:space="preserve">Whiskers - May be </w:t>
      </w:r>
      <w:proofErr w:type="gramStart"/>
      <w:r w:rsidR="003A4D45" w:rsidRPr="00B306E4">
        <w:rPr>
          <w:i/>
          <w:iCs/>
          <w:lang w:val="en-CA"/>
        </w:rPr>
        <w:t>trimmed</w:t>
      </w:r>
      <w:r w:rsidR="003A4D45">
        <w:rPr>
          <w:i/>
          <w:iCs/>
          <w:lang w:val="en-CA"/>
        </w:rPr>
        <w:t>,</w:t>
      </w:r>
      <w:r w:rsidR="003A4D45" w:rsidRPr="00B306E4">
        <w:rPr>
          <w:i/>
          <w:iCs/>
          <w:lang w:val="en-CA"/>
        </w:rPr>
        <w:t xml:space="preserve"> but</w:t>
      </w:r>
      <w:proofErr w:type="gramEnd"/>
      <w:r w:rsidRPr="00B306E4">
        <w:rPr>
          <w:i/>
          <w:iCs/>
          <w:lang w:val="en-CA"/>
        </w:rPr>
        <w:t xml:space="preserve"> should be left on horses that live out. They are their chief sense of touch. </w:t>
      </w:r>
    </w:p>
    <w:p w14:paraId="24EE0976" w14:textId="6B156B03" w:rsidR="00B306E4" w:rsidRPr="00B306E4" w:rsidRDefault="00B306E4" w:rsidP="00B306E4">
      <w:pPr>
        <w:pStyle w:val="ListParagraph"/>
        <w:ind w:left="1440"/>
        <w:rPr>
          <w:i/>
          <w:iCs/>
          <w:lang w:val="en-CA"/>
        </w:rPr>
      </w:pPr>
      <w:r w:rsidRPr="00B306E4">
        <w:rPr>
          <w:i/>
          <w:iCs/>
          <w:lang w:val="en-CA"/>
        </w:rPr>
        <w:t xml:space="preserve">Ears – Edges can be </w:t>
      </w:r>
      <w:proofErr w:type="gramStart"/>
      <w:r w:rsidRPr="00B306E4">
        <w:rPr>
          <w:i/>
          <w:iCs/>
          <w:lang w:val="en-CA"/>
        </w:rPr>
        <w:t>tidied</w:t>
      </w:r>
      <w:proofErr w:type="gramEnd"/>
      <w:r w:rsidRPr="00B306E4">
        <w:rPr>
          <w:i/>
          <w:iCs/>
          <w:lang w:val="en-CA"/>
        </w:rPr>
        <w:t xml:space="preserve"> and long hairs clipped off. The inner hair should be left as this protects against flies and cold. </w:t>
      </w:r>
    </w:p>
    <w:p w14:paraId="5AEDB13B" w14:textId="24C910FF" w:rsidR="00B306E4" w:rsidRPr="00B306E4" w:rsidRDefault="00B306E4" w:rsidP="00B306E4">
      <w:pPr>
        <w:pStyle w:val="ListParagraph"/>
        <w:ind w:left="1440"/>
        <w:rPr>
          <w:i/>
          <w:iCs/>
          <w:lang w:val="en-CA"/>
        </w:rPr>
      </w:pPr>
      <w:r w:rsidRPr="00B306E4">
        <w:rPr>
          <w:i/>
          <w:iCs/>
          <w:lang w:val="en-CA"/>
        </w:rPr>
        <w:t xml:space="preserve">Bridle path – The length of hair clipped at the top of the mane just behind the ears depends on breed specifications. Many people clip 1–2 inches (2.5–5 cm) here, which </w:t>
      </w:r>
      <w:r w:rsidRPr="00B306E4">
        <w:rPr>
          <w:i/>
          <w:iCs/>
          <w:lang w:val="en-CA"/>
        </w:rPr>
        <w:lastRenderedPageBreak/>
        <w:t xml:space="preserve">allows the bridle and halter to sit comfortably behind the horse’s ears. Some breeds require longer bridle paths for competition. </w:t>
      </w:r>
    </w:p>
    <w:p w14:paraId="75F50CA9" w14:textId="0EDCF2D1" w:rsidR="00B306E4" w:rsidRDefault="00B306E4" w:rsidP="00B306E4">
      <w:pPr>
        <w:pStyle w:val="ListParagraph"/>
        <w:ind w:left="1440"/>
        <w:rPr>
          <w:i/>
          <w:iCs/>
          <w:lang w:val="en-CA"/>
        </w:rPr>
      </w:pPr>
      <w:r w:rsidRPr="00B306E4">
        <w:rPr>
          <w:i/>
          <w:iCs/>
          <w:lang w:val="en-CA"/>
        </w:rPr>
        <w:t>Heels and fetlocks – Can be trimmed for appearance.”</w:t>
      </w:r>
    </w:p>
    <w:p w14:paraId="64E2ECA0" w14:textId="7DBC3798" w:rsidR="00B306E4" w:rsidRDefault="00B306E4" w:rsidP="00B306E4">
      <w:pPr>
        <w:pStyle w:val="Heading4"/>
      </w:pPr>
      <w:r>
        <w:t>Resolution</w:t>
      </w:r>
    </w:p>
    <w:p w14:paraId="407B26EA" w14:textId="7160DA92" w:rsidR="00BA4947" w:rsidRDefault="00DD27D9" w:rsidP="00FA452D">
      <w:pPr>
        <w:jc w:val="both"/>
        <w:rPr>
          <w:lang w:val="en-CA"/>
        </w:rPr>
      </w:pPr>
      <w:r>
        <w:rPr>
          <w:lang w:val="en-CA"/>
        </w:rPr>
        <w:t xml:space="preserve">EC does not recommend trimming whiskers and ear hair for aesthetic purposes. </w:t>
      </w:r>
      <w:r w:rsidR="00447680">
        <w:rPr>
          <w:lang w:val="en-CA"/>
        </w:rPr>
        <w:t xml:space="preserve">Trimming whiskers and ear hair is </w:t>
      </w:r>
      <w:r w:rsidR="00447680" w:rsidRPr="003A4D45">
        <w:rPr>
          <w:lang w:val="en-CA"/>
        </w:rPr>
        <w:t>no longer a requirement</w:t>
      </w:r>
      <w:r w:rsidR="00447680">
        <w:rPr>
          <w:lang w:val="en-CA"/>
        </w:rPr>
        <w:t xml:space="preserve"> for the Learn to Ride – English Level 4 </w:t>
      </w:r>
      <w:r w:rsidR="00C7076B">
        <w:rPr>
          <w:lang w:val="en-CA"/>
        </w:rPr>
        <w:t xml:space="preserve">evaluation </w:t>
      </w:r>
      <w:r w:rsidR="00447680">
        <w:rPr>
          <w:lang w:val="en-CA"/>
        </w:rPr>
        <w:t>rubric.</w:t>
      </w:r>
      <w:r w:rsidR="00447680" w:rsidRPr="00447680">
        <w:rPr>
          <w:b/>
          <w:bCs/>
          <w:i/>
          <w:iCs/>
          <w:lang w:val="en-CA"/>
        </w:rPr>
        <w:t xml:space="preserve"> </w:t>
      </w:r>
      <w:r w:rsidR="00FA452D">
        <w:rPr>
          <w:lang w:val="en-CA"/>
        </w:rPr>
        <w:t xml:space="preserve">Evaluators </w:t>
      </w:r>
      <w:r w:rsidR="00BA4947">
        <w:rPr>
          <w:lang w:val="en-CA"/>
        </w:rPr>
        <w:t>for Learn to Ride - English</w:t>
      </w:r>
      <w:r w:rsidR="00447680" w:rsidRPr="00BA4947">
        <w:rPr>
          <w:lang w:val="en-CA"/>
        </w:rPr>
        <w:t xml:space="preserve"> should</w:t>
      </w:r>
      <w:r w:rsidR="00447680" w:rsidRPr="00447680">
        <w:rPr>
          <w:b/>
          <w:bCs/>
          <w:i/>
          <w:iCs/>
          <w:lang w:val="en-CA"/>
        </w:rPr>
        <w:t xml:space="preserve"> disregard these criteria when </w:t>
      </w:r>
      <w:r w:rsidR="00C7076B">
        <w:rPr>
          <w:b/>
          <w:bCs/>
          <w:i/>
          <w:iCs/>
          <w:lang w:val="en-CA"/>
        </w:rPr>
        <w:t>evaluating</w:t>
      </w:r>
      <w:r w:rsidR="00C7076B" w:rsidRPr="00447680">
        <w:rPr>
          <w:b/>
          <w:bCs/>
          <w:i/>
          <w:iCs/>
          <w:lang w:val="en-CA"/>
        </w:rPr>
        <w:t xml:space="preserve"> </w:t>
      </w:r>
      <w:r w:rsidR="00447680" w:rsidRPr="00447680">
        <w:rPr>
          <w:b/>
          <w:bCs/>
          <w:i/>
          <w:iCs/>
          <w:lang w:val="en-CA"/>
        </w:rPr>
        <w:t>candidates for English Rider Level 4</w:t>
      </w:r>
      <w:r w:rsidR="00447680">
        <w:rPr>
          <w:lang w:val="en-CA"/>
        </w:rPr>
        <w:t xml:space="preserve">. </w:t>
      </w:r>
      <w:r w:rsidR="00FA452D">
        <w:rPr>
          <w:lang w:val="en-CA"/>
        </w:rPr>
        <w:t>Evaluator</w:t>
      </w:r>
      <w:r w:rsidR="00713A8B">
        <w:rPr>
          <w:lang w:val="en-CA"/>
        </w:rPr>
        <w:t>s</w:t>
      </w:r>
      <w:r w:rsidR="00BA4947">
        <w:rPr>
          <w:lang w:val="en-CA"/>
        </w:rPr>
        <w:t xml:space="preserve"> for Learn to Drive should note that </w:t>
      </w:r>
      <w:r w:rsidR="00BA4947" w:rsidRPr="00BA4947">
        <w:rPr>
          <w:b/>
          <w:bCs/>
          <w:i/>
          <w:iCs/>
          <w:lang w:val="en-CA"/>
        </w:rPr>
        <w:t xml:space="preserve">clipping of the ears and whiskers is no longer required for the Show Grooming/Harness Care </w:t>
      </w:r>
      <w:r w:rsidR="00BA4947">
        <w:rPr>
          <w:b/>
          <w:bCs/>
          <w:i/>
          <w:iCs/>
          <w:lang w:val="en-CA"/>
        </w:rPr>
        <w:t>section</w:t>
      </w:r>
      <w:r w:rsidR="00BA4947">
        <w:rPr>
          <w:lang w:val="en-CA"/>
        </w:rPr>
        <w:t>.</w:t>
      </w:r>
    </w:p>
    <w:p w14:paraId="646B80E0" w14:textId="1E493A00" w:rsidR="00447680" w:rsidRPr="00447680" w:rsidRDefault="00FA452D" w:rsidP="00FA452D">
      <w:pPr>
        <w:jc w:val="both"/>
        <w:rPr>
          <w:lang w:val="en-CA"/>
        </w:rPr>
      </w:pPr>
      <w:r>
        <w:rPr>
          <w:lang w:val="en-CA"/>
        </w:rPr>
        <w:t>Evaluator</w:t>
      </w:r>
      <w:r w:rsidR="00713A8B">
        <w:rPr>
          <w:lang w:val="en-CA"/>
        </w:rPr>
        <w:t>s and candidates should note that i</w:t>
      </w:r>
      <w:r w:rsidR="00BA4947">
        <w:rPr>
          <w:lang w:val="en-CA"/>
        </w:rPr>
        <w:t>n Learn to Ride – English Level 6</w:t>
      </w:r>
      <w:r w:rsidR="00BA4947" w:rsidRPr="00DD27D9">
        <w:rPr>
          <w:b/>
          <w:bCs/>
          <w:i/>
          <w:iCs/>
          <w:lang w:val="en-CA"/>
        </w:rPr>
        <w:t>, candidates are no longer required to demonstrate pulling a mane.</w:t>
      </w:r>
      <w:r w:rsidR="00BA4947">
        <w:rPr>
          <w:lang w:val="en-CA"/>
        </w:rPr>
        <w:t xml:space="preserve"> </w:t>
      </w:r>
      <w:r w:rsidR="00DD27D9">
        <w:rPr>
          <w:lang w:val="en-CA"/>
        </w:rPr>
        <w:t xml:space="preserve">Candidates may </w:t>
      </w:r>
      <w:r w:rsidR="00713A8B">
        <w:rPr>
          <w:lang w:val="en-CA"/>
        </w:rPr>
        <w:t xml:space="preserve">now </w:t>
      </w:r>
      <w:r w:rsidR="00DD27D9">
        <w:rPr>
          <w:lang w:val="en-CA"/>
        </w:rPr>
        <w:t>choose to demonstrate shortening or thinning a mane using</w:t>
      </w:r>
      <w:r w:rsidR="00713A8B">
        <w:rPr>
          <w:lang w:val="en-CA"/>
        </w:rPr>
        <w:t xml:space="preserve"> an alternative method</w:t>
      </w:r>
      <w:r w:rsidR="00DD27D9">
        <w:rPr>
          <w:lang w:val="en-CA"/>
        </w:rPr>
        <w:t>, including scissors or a thinning blade</w:t>
      </w:r>
      <w:r w:rsidR="00203C85">
        <w:rPr>
          <w:lang w:val="en-CA"/>
        </w:rPr>
        <w:t xml:space="preserve"> if preferred.</w:t>
      </w:r>
    </w:p>
    <w:p w14:paraId="01948525" w14:textId="15B27269" w:rsidR="00C62419" w:rsidRDefault="00C62419" w:rsidP="00C62419">
      <w:pPr>
        <w:pStyle w:val="Heading3"/>
      </w:pPr>
      <w:r>
        <w:t xml:space="preserve">Management of </w:t>
      </w:r>
      <w:r w:rsidR="00D676A9">
        <w:t>Stereotypic Behaviours or “</w:t>
      </w:r>
      <w:r>
        <w:t>Stable Vices</w:t>
      </w:r>
      <w:r w:rsidR="00D676A9">
        <w:t>”</w:t>
      </w:r>
    </w:p>
    <w:p w14:paraId="0B25732F" w14:textId="74D0E41C" w:rsidR="00EB2F5B" w:rsidRDefault="00D676A9" w:rsidP="00D676A9">
      <w:pPr>
        <w:pStyle w:val="Heading4"/>
      </w:pPr>
      <w:r>
        <w:t>Background</w:t>
      </w:r>
    </w:p>
    <w:p w14:paraId="59107025" w14:textId="4C8A4CDC" w:rsidR="00A407AF" w:rsidRDefault="001B7624" w:rsidP="00FA452D">
      <w:pPr>
        <w:jc w:val="both"/>
        <w:rPr>
          <w:lang w:val="en-CA"/>
        </w:rPr>
      </w:pPr>
      <w:r>
        <w:rPr>
          <w:lang w:val="en-CA"/>
        </w:rPr>
        <w:t xml:space="preserve">Stereotypic behaviours (referred to in the existing </w:t>
      </w:r>
      <w:r w:rsidR="00693511">
        <w:rPr>
          <w:lang w:val="en-CA"/>
        </w:rPr>
        <w:t xml:space="preserve">published </w:t>
      </w:r>
      <w:r>
        <w:rPr>
          <w:lang w:val="en-CA"/>
        </w:rPr>
        <w:t xml:space="preserve">materials as </w:t>
      </w:r>
      <w:r w:rsidRPr="00DA2CA6">
        <w:rPr>
          <w:i/>
          <w:iCs/>
          <w:lang w:val="en-CA"/>
        </w:rPr>
        <w:t>Stable Vices</w:t>
      </w:r>
      <w:r>
        <w:rPr>
          <w:lang w:val="en-CA"/>
        </w:rPr>
        <w:t xml:space="preserve">) are </w:t>
      </w:r>
      <w:r w:rsidR="00573F16">
        <w:rPr>
          <w:lang w:val="en-CA"/>
        </w:rPr>
        <w:t>“</w:t>
      </w:r>
      <w:r w:rsidR="00DA2CA6" w:rsidRPr="00DA2CA6">
        <w:rPr>
          <w:lang w:val="en-CA"/>
        </w:rPr>
        <w:t>repetitive behaviors</w:t>
      </w:r>
      <w:r w:rsidR="00DA2CA6">
        <w:rPr>
          <w:lang w:val="en-CA"/>
        </w:rPr>
        <w:t xml:space="preserve"> </w:t>
      </w:r>
      <w:r w:rsidR="00DA2CA6" w:rsidRPr="00DA2CA6">
        <w:rPr>
          <w:lang w:val="en-CA"/>
        </w:rPr>
        <w:t>induced by frustration,</w:t>
      </w:r>
      <w:r w:rsidR="00DA2CA6">
        <w:rPr>
          <w:lang w:val="en-CA"/>
        </w:rPr>
        <w:t xml:space="preserve"> </w:t>
      </w:r>
      <w:r w:rsidR="00DA2CA6" w:rsidRPr="00DA2CA6">
        <w:rPr>
          <w:lang w:val="en-CA"/>
        </w:rPr>
        <w:t>repeated attempts to cope, or central nervous system</w:t>
      </w:r>
      <w:r w:rsidR="00DA2CA6">
        <w:rPr>
          <w:lang w:val="en-CA"/>
        </w:rPr>
        <w:t xml:space="preserve"> </w:t>
      </w:r>
      <w:r w:rsidR="00DA2CA6" w:rsidRPr="00DA2CA6">
        <w:rPr>
          <w:lang w:val="en-CA"/>
        </w:rPr>
        <w:t>(CNS) dysfunction</w:t>
      </w:r>
      <w:r w:rsidR="00784A16">
        <w:rPr>
          <w:rStyle w:val="FootnoteReference"/>
          <w:lang w:val="en-CA"/>
        </w:rPr>
        <w:footnoteReference w:id="2"/>
      </w:r>
      <w:r w:rsidR="00F16162">
        <w:rPr>
          <w:lang w:val="en-CA"/>
        </w:rPr>
        <w:t xml:space="preserve">”. </w:t>
      </w:r>
      <w:r w:rsidR="00573F16">
        <w:rPr>
          <w:lang w:val="en-CA"/>
        </w:rPr>
        <w:t xml:space="preserve">Some examples of common stereotypic behaviours in horses are cribbing, windsucking, weaving, stall circling, and </w:t>
      </w:r>
      <w:r w:rsidR="00B306E4">
        <w:rPr>
          <w:lang w:val="en-CA"/>
        </w:rPr>
        <w:t>stall kicking</w:t>
      </w:r>
      <w:r w:rsidR="00573F16">
        <w:rPr>
          <w:lang w:val="en-CA"/>
        </w:rPr>
        <w:t xml:space="preserve">. </w:t>
      </w:r>
      <w:r w:rsidR="003A5D0B">
        <w:rPr>
          <w:lang w:val="en-CA"/>
        </w:rPr>
        <w:t xml:space="preserve">Studies show that </w:t>
      </w:r>
      <w:r w:rsidR="00F16162">
        <w:rPr>
          <w:lang w:val="en-CA"/>
        </w:rPr>
        <w:t xml:space="preserve">certain </w:t>
      </w:r>
      <w:r w:rsidR="003A5D0B">
        <w:rPr>
          <w:lang w:val="en-CA"/>
        </w:rPr>
        <w:t>management factors such as feeding practices, housing conditions, and weaning method contribute to the development and/or worsening of s</w:t>
      </w:r>
      <w:r w:rsidR="00573F16">
        <w:rPr>
          <w:lang w:val="en-CA"/>
        </w:rPr>
        <w:t>tereotypic behaviours</w:t>
      </w:r>
      <w:r w:rsidR="00784A16">
        <w:rPr>
          <w:rStyle w:val="FootnoteReference"/>
          <w:lang w:val="en-CA"/>
        </w:rPr>
        <w:footnoteReference w:id="3"/>
      </w:r>
      <w:r w:rsidR="00F16162">
        <w:rPr>
          <w:lang w:val="en-CA"/>
        </w:rPr>
        <w:t xml:space="preserve">. </w:t>
      </w:r>
      <w:r w:rsidR="00573F16">
        <w:rPr>
          <w:lang w:val="en-CA"/>
        </w:rPr>
        <w:t xml:space="preserve">Some horses who develop stereotypic behaviours will continue these behaviours for life. </w:t>
      </w:r>
      <w:r w:rsidR="00F16162">
        <w:rPr>
          <w:lang w:val="en-CA"/>
        </w:rPr>
        <w:t>Horses may</w:t>
      </w:r>
      <w:r w:rsidR="00573F16">
        <w:rPr>
          <w:lang w:val="en-CA"/>
        </w:rPr>
        <w:t xml:space="preserve"> show reduced expression of stereotypic behaviours after</w:t>
      </w:r>
      <w:r w:rsidR="00B306E4">
        <w:rPr>
          <w:lang w:val="en-CA"/>
        </w:rPr>
        <w:t xml:space="preserve"> </w:t>
      </w:r>
      <w:r w:rsidR="00713A8B">
        <w:rPr>
          <w:lang w:val="en-CA"/>
        </w:rPr>
        <w:t>causative factor</w:t>
      </w:r>
      <w:r w:rsidR="00DA24DF">
        <w:rPr>
          <w:lang w:val="en-CA"/>
        </w:rPr>
        <w:t>s</w:t>
      </w:r>
      <w:r w:rsidR="00B306E4">
        <w:rPr>
          <w:lang w:val="en-CA"/>
        </w:rPr>
        <w:t xml:space="preserve"> are investigated and addressed</w:t>
      </w:r>
      <w:r w:rsidR="00FA452D">
        <w:rPr>
          <w:lang w:val="en-CA"/>
        </w:rPr>
        <w:t>, and p</w:t>
      </w:r>
      <w:r w:rsidR="003A4D45">
        <w:rPr>
          <w:lang w:val="en-CA"/>
        </w:rPr>
        <w:t>hysically p</w:t>
      </w:r>
      <w:r w:rsidR="00573F16">
        <w:rPr>
          <w:lang w:val="en-CA"/>
        </w:rPr>
        <w:t xml:space="preserve">reventing horses from exhibiting stereotypic behaviours without addressing </w:t>
      </w:r>
      <w:r w:rsidR="00713A8B">
        <w:rPr>
          <w:lang w:val="en-CA"/>
        </w:rPr>
        <w:t>causative factors</w:t>
      </w:r>
      <w:r w:rsidR="00573F16">
        <w:rPr>
          <w:lang w:val="en-CA"/>
        </w:rPr>
        <w:t xml:space="preserve"> can lead to </w:t>
      </w:r>
      <w:r w:rsidR="003A5D0B">
        <w:rPr>
          <w:lang w:val="en-CA"/>
        </w:rPr>
        <w:t>additional welfare concerns</w:t>
      </w:r>
      <w:r w:rsidR="00573F16">
        <w:rPr>
          <w:lang w:val="en-CA"/>
        </w:rPr>
        <w:t xml:space="preserve">. </w:t>
      </w:r>
    </w:p>
    <w:p w14:paraId="18E57D55" w14:textId="5844EEAC" w:rsidR="00AA639E" w:rsidRDefault="00AA639E" w:rsidP="00AA639E">
      <w:pPr>
        <w:pStyle w:val="Heading4"/>
      </w:pPr>
      <w:r>
        <w:t>Locations of Information for Reference</w:t>
      </w:r>
    </w:p>
    <w:p w14:paraId="353648BD" w14:textId="47F1AE67" w:rsidR="0089736C" w:rsidRPr="0089736C" w:rsidRDefault="0089736C" w:rsidP="0089736C">
      <w:pPr>
        <w:pStyle w:val="ListParagraph"/>
        <w:numPr>
          <w:ilvl w:val="0"/>
          <w:numId w:val="10"/>
        </w:numPr>
        <w:rPr>
          <w:lang w:val="en-CA"/>
        </w:rPr>
      </w:pPr>
      <w:r w:rsidRPr="0089736C">
        <w:rPr>
          <w:lang w:val="en-CA"/>
        </w:rPr>
        <w:t>Stable Management Handbook (2009)</w:t>
      </w:r>
    </w:p>
    <w:p w14:paraId="0ED77471" w14:textId="1B51E289" w:rsidR="00984DF4" w:rsidRPr="00984DF4" w:rsidRDefault="00984DF4" w:rsidP="00984DF4">
      <w:pPr>
        <w:pStyle w:val="ListParagraph"/>
        <w:numPr>
          <w:ilvl w:val="0"/>
          <w:numId w:val="9"/>
        </w:numPr>
        <w:rPr>
          <w:i/>
          <w:iCs/>
          <w:lang w:val="en-CA"/>
        </w:rPr>
      </w:pPr>
      <w:r w:rsidRPr="00984DF4">
        <w:rPr>
          <w:lang w:val="en-CA"/>
        </w:rPr>
        <w:t xml:space="preserve">P.5, Cribbing: </w:t>
      </w:r>
      <w:r w:rsidRPr="00984DF4">
        <w:rPr>
          <w:i/>
          <w:iCs/>
          <w:lang w:val="en-CA"/>
        </w:rPr>
        <w:t xml:space="preserve">Once acquired, this habit is thought to be incurable. A muzzle may be fitted to prevent the horse seizing the manger or other objects; however, the horse will not be able to eat or drink. A wind sucking or flute bit may be worn. This is a snaffle-type bit with a straight hollow mouthpiece. The latter has </w:t>
      </w:r>
      <w:proofErr w:type="gramStart"/>
      <w:r w:rsidRPr="00984DF4">
        <w:rPr>
          <w:i/>
          <w:iCs/>
          <w:lang w:val="en-CA"/>
        </w:rPr>
        <w:t>a number of</w:t>
      </w:r>
      <w:proofErr w:type="gramEnd"/>
      <w:r w:rsidRPr="00984DF4">
        <w:rPr>
          <w:i/>
          <w:iCs/>
          <w:lang w:val="en-CA"/>
        </w:rPr>
        <w:t xml:space="preserve"> holes so that a gulp of air is dispersed before it can be sucked into the stomach. Perhaps the most convenient and effective preventive measure is the “cribbing strap” (or “cribbing collar”). There are </w:t>
      </w:r>
      <w:proofErr w:type="gramStart"/>
      <w:r w:rsidRPr="00984DF4">
        <w:rPr>
          <w:i/>
          <w:iCs/>
          <w:lang w:val="en-CA"/>
        </w:rPr>
        <w:t>a number of</w:t>
      </w:r>
      <w:proofErr w:type="gramEnd"/>
      <w:r w:rsidRPr="00984DF4">
        <w:rPr>
          <w:i/>
          <w:iCs/>
          <w:lang w:val="en-CA"/>
        </w:rPr>
        <w:t xml:space="preserve"> different designs available. A cribbing strap is fitted around the horse’s neck with the aim of preventing the horse from arching its neck and swallowing air. Various preparations are available at tack shops which, when put on the wood, help to deter </w:t>
      </w:r>
      <w:proofErr w:type="gramStart"/>
      <w:r w:rsidRPr="00984DF4">
        <w:rPr>
          <w:i/>
          <w:iCs/>
          <w:lang w:val="en-CA"/>
        </w:rPr>
        <w:t>cribbing</w:t>
      </w:r>
      <w:proofErr w:type="gramEnd"/>
    </w:p>
    <w:p w14:paraId="0AB8F226" w14:textId="11D76201" w:rsidR="0089736C" w:rsidRPr="0089736C" w:rsidRDefault="0089736C" w:rsidP="0089736C">
      <w:pPr>
        <w:pStyle w:val="ListParagraph"/>
        <w:numPr>
          <w:ilvl w:val="0"/>
          <w:numId w:val="9"/>
        </w:numPr>
        <w:rPr>
          <w:i/>
          <w:iCs/>
          <w:lang w:val="en-CA"/>
        </w:rPr>
      </w:pPr>
      <w:r>
        <w:rPr>
          <w:lang w:val="en-CA"/>
        </w:rPr>
        <w:t>P.6</w:t>
      </w:r>
      <w:r w:rsidR="00984DF4">
        <w:rPr>
          <w:lang w:val="en-CA"/>
        </w:rPr>
        <w:t>, Weaving</w:t>
      </w:r>
      <w:r>
        <w:rPr>
          <w:lang w:val="en-CA"/>
        </w:rPr>
        <w:t xml:space="preserve">: </w:t>
      </w:r>
      <w:r w:rsidRPr="0089736C">
        <w:rPr>
          <w:i/>
          <w:iCs/>
          <w:lang w:val="en-CA"/>
        </w:rPr>
        <w:t xml:space="preserve">The confirmed weaver is thought to be incurable. Preventive measures that have been employed include cross tying the horse to limit its lateral movement, or the suspending of two bricks on cords so that they interrupt the lateral swing of the horse’s head. </w:t>
      </w:r>
      <w:r w:rsidRPr="0089736C">
        <w:rPr>
          <w:i/>
          <w:iCs/>
          <w:lang w:val="en-CA"/>
        </w:rPr>
        <w:lastRenderedPageBreak/>
        <w:t>Not allowing the horse to put its head over the stall door may also help. However, there is little evidence to suggest that any one of these measures is effective to the extent that their severity can be justified. It is probable that the best treatment for the weaver is to give the animal plenty of work and have it spend as much time as possible outdoors. If the habit is constant, the weaver should be stabled out of sight of other horses. However, this might make the horse even more anxious.</w:t>
      </w:r>
    </w:p>
    <w:p w14:paraId="3BFD7CD6" w14:textId="26FD8ABE" w:rsidR="0089736C" w:rsidRPr="0089736C" w:rsidRDefault="0089736C" w:rsidP="0089736C">
      <w:pPr>
        <w:pStyle w:val="ListParagraph"/>
        <w:numPr>
          <w:ilvl w:val="0"/>
          <w:numId w:val="9"/>
        </w:numPr>
        <w:rPr>
          <w:i/>
          <w:iCs/>
          <w:lang w:val="en-CA"/>
        </w:rPr>
      </w:pPr>
      <w:r>
        <w:rPr>
          <w:lang w:val="en-CA"/>
        </w:rPr>
        <w:t>P.6, Other Stable Vices table, row 1</w:t>
      </w:r>
      <w:r w:rsidR="00984DF4">
        <w:rPr>
          <w:lang w:val="en-CA"/>
        </w:rPr>
        <w:t xml:space="preserve"> “Stall Kicking”</w:t>
      </w:r>
      <w:r>
        <w:rPr>
          <w:lang w:val="en-CA"/>
        </w:rPr>
        <w:t>, column 4</w:t>
      </w:r>
      <w:r w:rsidR="00984DF4">
        <w:rPr>
          <w:lang w:val="en-CA"/>
        </w:rPr>
        <w:t xml:space="preserve"> “To Prevent”</w:t>
      </w:r>
      <w:r>
        <w:rPr>
          <w:lang w:val="en-CA"/>
        </w:rPr>
        <w:t xml:space="preserve">: </w:t>
      </w:r>
      <w:r w:rsidRPr="0089736C">
        <w:rPr>
          <w:i/>
          <w:iCs/>
        </w:rPr>
        <w:t>pad walls, kick chains, toy, elastic and ball, rope</w:t>
      </w:r>
    </w:p>
    <w:p w14:paraId="30FD9D44" w14:textId="1F245291" w:rsidR="00AA639E" w:rsidRDefault="00AA639E" w:rsidP="00AA639E">
      <w:pPr>
        <w:pStyle w:val="Heading4"/>
      </w:pPr>
      <w:r>
        <w:t>Resolution</w:t>
      </w:r>
    </w:p>
    <w:p w14:paraId="0AD55A59" w14:textId="08703ECF" w:rsidR="00D676A9" w:rsidRDefault="0089736C" w:rsidP="00FA452D">
      <w:pPr>
        <w:jc w:val="both"/>
        <w:rPr>
          <w:lang w:val="en-CA"/>
        </w:rPr>
      </w:pPr>
      <w:r>
        <w:rPr>
          <w:lang w:val="en-CA"/>
        </w:rPr>
        <w:t>EC</w:t>
      </w:r>
      <w:r w:rsidR="00573F16">
        <w:rPr>
          <w:lang w:val="en-CA"/>
        </w:rPr>
        <w:t xml:space="preserve"> recommends that horse owners consult their veterinarian to investigate root cause</w:t>
      </w:r>
      <w:r w:rsidR="00A407AF">
        <w:rPr>
          <w:lang w:val="en-CA"/>
        </w:rPr>
        <w:t>(</w:t>
      </w:r>
      <w:r w:rsidR="00573F16">
        <w:rPr>
          <w:lang w:val="en-CA"/>
        </w:rPr>
        <w:t>s</w:t>
      </w:r>
      <w:r w:rsidR="00A407AF">
        <w:rPr>
          <w:lang w:val="en-CA"/>
        </w:rPr>
        <w:t>)</w:t>
      </w:r>
      <w:r w:rsidR="00573F16">
        <w:rPr>
          <w:lang w:val="en-CA"/>
        </w:rPr>
        <w:t xml:space="preserve"> and </w:t>
      </w:r>
      <w:r w:rsidR="00A407AF">
        <w:rPr>
          <w:lang w:val="en-CA"/>
        </w:rPr>
        <w:t>determine</w:t>
      </w:r>
      <w:r w:rsidR="00573F16">
        <w:rPr>
          <w:lang w:val="en-CA"/>
        </w:rPr>
        <w:t xml:space="preserve"> appropriate</w:t>
      </w:r>
      <w:r w:rsidR="00FA452D">
        <w:rPr>
          <w:lang w:val="en-CA"/>
        </w:rPr>
        <w:t>, humane</w:t>
      </w:r>
      <w:r w:rsidR="00573F16">
        <w:rPr>
          <w:lang w:val="en-CA"/>
        </w:rPr>
        <w:t xml:space="preserve"> treatments </w:t>
      </w:r>
      <w:r w:rsidR="00FA452D">
        <w:rPr>
          <w:lang w:val="en-CA"/>
        </w:rPr>
        <w:t>and preventative measures for</w:t>
      </w:r>
      <w:r w:rsidR="00573F16">
        <w:rPr>
          <w:lang w:val="en-CA"/>
        </w:rPr>
        <w:t xml:space="preserve"> stereotypic behaviours.</w:t>
      </w:r>
      <w:r>
        <w:rPr>
          <w:lang w:val="en-CA"/>
        </w:rPr>
        <w:t xml:space="preserve"> </w:t>
      </w:r>
      <w:r w:rsidR="00DE10B9">
        <w:rPr>
          <w:lang w:val="en-CA"/>
        </w:rPr>
        <w:t xml:space="preserve">Often, these solutions involve changes to management practices, such as increased turnout, opportunities for grazing and foraging, enrichment, and social contact with other horses. </w:t>
      </w:r>
      <w:r w:rsidR="00FA452D">
        <w:rPr>
          <w:lang w:val="en-CA"/>
        </w:rPr>
        <w:t xml:space="preserve">EC does </w:t>
      </w:r>
      <w:r w:rsidR="00FA452D" w:rsidRPr="00FA452D">
        <w:rPr>
          <w:i/>
          <w:iCs/>
          <w:lang w:val="en-CA"/>
        </w:rPr>
        <w:t>not</w:t>
      </w:r>
      <w:r w:rsidR="00FA452D">
        <w:rPr>
          <w:lang w:val="en-CA"/>
        </w:rPr>
        <w:t xml:space="preserve"> recommend under any circumstances that</w:t>
      </w:r>
      <w:r>
        <w:rPr>
          <w:lang w:val="en-CA"/>
        </w:rPr>
        <w:t xml:space="preserve"> horse owners employ </w:t>
      </w:r>
      <w:r w:rsidR="00FA452D">
        <w:rPr>
          <w:lang w:val="en-CA"/>
        </w:rPr>
        <w:t>prevention methods</w:t>
      </w:r>
      <w:r>
        <w:rPr>
          <w:lang w:val="en-CA"/>
        </w:rPr>
        <w:t xml:space="preserve"> that could cause </w:t>
      </w:r>
      <w:r w:rsidR="00706F12">
        <w:rPr>
          <w:lang w:val="en-CA"/>
        </w:rPr>
        <w:t xml:space="preserve">unnecessary </w:t>
      </w:r>
      <w:r>
        <w:rPr>
          <w:lang w:val="en-CA"/>
        </w:rPr>
        <w:t>pain and suffering to horses</w:t>
      </w:r>
      <w:r w:rsidR="00FA452D">
        <w:rPr>
          <w:lang w:val="en-CA"/>
        </w:rPr>
        <w:t>.</w:t>
      </w:r>
    </w:p>
    <w:p w14:paraId="2CE929B8" w14:textId="55C0FFFC" w:rsidR="00B11485" w:rsidRDefault="00B11485" w:rsidP="00B11485">
      <w:pPr>
        <w:pStyle w:val="Heading2"/>
      </w:pPr>
      <w:r>
        <w:t>Questions?</w:t>
      </w:r>
    </w:p>
    <w:p w14:paraId="173BA236" w14:textId="79737B95" w:rsidR="00A042C7" w:rsidRPr="00B11485" w:rsidRDefault="00A042C7" w:rsidP="00B11485">
      <w:pPr>
        <w:rPr>
          <w:lang w:val="en-CA"/>
        </w:rPr>
      </w:pPr>
      <w:r>
        <w:rPr>
          <w:lang w:val="en-CA"/>
        </w:rPr>
        <w:br/>
        <w:t>Coordinator, Equestrian Foundations</w:t>
      </w:r>
      <w:r>
        <w:rPr>
          <w:lang w:val="en-CA"/>
        </w:rPr>
        <w:br/>
        <w:t>Megan Sivyer</w:t>
      </w:r>
      <w:r>
        <w:rPr>
          <w:lang w:val="en-CA"/>
        </w:rPr>
        <w:br/>
      </w:r>
      <w:hyperlink r:id="rId10" w:history="1">
        <w:r w:rsidRPr="00CF4672">
          <w:rPr>
            <w:rStyle w:val="Hyperlink"/>
            <w:lang w:val="en-CA"/>
          </w:rPr>
          <w:t>MSivyer@equestrian.ca</w:t>
        </w:r>
      </w:hyperlink>
    </w:p>
    <w:sectPr w:rsidR="00A042C7" w:rsidRPr="00B11485" w:rsidSect="00E85F50">
      <w:headerReference w:type="default" r:id="rId11"/>
      <w:footerReference w:type="default" r:id="rId12"/>
      <w:headerReference w:type="first" r:id="rId13"/>
      <w:footerReference w:type="first" r:id="rId14"/>
      <w:pgSz w:w="12240" w:h="15840"/>
      <w:pgMar w:top="1800" w:right="1440" w:bottom="1440" w:left="1440" w:header="720"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ED8E" w14:textId="77777777" w:rsidR="006D73E6" w:rsidRDefault="006D73E6">
      <w:r>
        <w:separator/>
      </w:r>
    </w:p>
  </w:endnote>
  <w:endnote w:type="continuationSeparator" w:id="0">
    <w:p w14:paraId="5784F8E6" w14:textId="77777777" w:rsidR="006D73E6" w:rsidRDefault="006D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orgio Sans Bold">
    <w:altName w:val="Calibri"/>
    <w:panose1 w:val="020B0803030202040204"/>
    <w:charset w:val="00"/>
    <w:family w:val="swiss"/>
    <w:notTrueType/>
    <w:pitch w:val="variable"/>
    <w:sig w:usb0="0000008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55AF" w14:textId="77777777" w:rsidR="00CC0E09" w:rsidRDefault="00CC0E09" w:rsidP="00912856">
    <w:pPr>
      <w:pStyle w:val="Footer"/>
      <w:tabs>
        <w:tab w:val="clear" w:pos="4320"/>
        <w:tab w:val="clear" w:pos="8640"/>
        <w:tab w:val="left" w:pos="3723"/>
      </w:tabs>
      <w:spacing w:after="0"/>
    </w:pPr>
  </w:p>
  <w:tbl>
    <w:tblPr>
      <w:tblStyle w:val="TableGrid"/>
      <w:tblW w:w="0" w:type="auto"/>
      <w:tblBorders>
        <w:top w:val="none" w:sz="0" w:space="0" w:color="auto"/>
        <w:left w:val="none" w:sz="0" w:space="0" w:color="auto"/>
        <w:bottom w:val="none" w:sz="0" w:space="0" w:color="auto"/>
        <w:right w:val="none" w:sz="0" w:space="0" w:color="auto"/>
        <w:insideH w:val="single" w:sz="4" w:space="0" w:color="90918F"/>
        <w:insideV w:val="single" w:sz="4" w:space="0" w:color="90918F"/>
      </w:tblBorders>
      <w:tblLook w:val="04A0" w:firstRow="1" w:lastRow="0" w:firstColumn="1" w:lastColumn="0" w:noHBand="0" w:noVBand="1"/>
    </w:tblPr>
    <w:tblGrid>
      <w:gridCol w:w="3235"/>
      <w:gridCol w:w="2975"/>
      <w:gridCol w:w="3140"/>
    </w:tblGrid>
    <w:tr w:rsidR="00CC0E09" w14:paraId="1D9B60CD" w14:textId="77777777" w:rsidTr="00912856">
      <w:tc>
        <w:tcPr>
          <w:tcW w:w="3235" w:type="dxa"/>
          <w:vAlign w:val="center"/>
        </w:tcPr>
        <w:p w14:paraId="7096EC18" w14:textId="30ADCF71" w:rsidR="00CC0E09" w:rsidRPr="00912856" w:rsidRDefault="00B708CF" w:rsidP="00927540">
          <w:pPr>
            <w:spacing w:after="0"/>
            <w:rPr>
              <w:color w:val="90918F"/>
              <w:sz w:val="18"/>
              <w:szCs w:val="18"/>
            </w:rPr>
          </w:pPr>
          <w:r w:rsidRPr="00B306E4">
            <w:rPr>
              <w:color w:val="90918F"/>
              <w:sz w:val="18"/>
              <w:szCs w:val="18"/>
            </w:rPr>
            <w:t xml:space="preserve">Learn </w:t>
          </w:r>
          <w:r>
            <w:rPr>
              <w:color w:val="90918F"/>
              <w:sz w:val="18"/>
              <w:szCs w:val="18"/>
            </w:rPr>
            <w:t>t</w:t>
          </w:r>
          <w:r w:rsidRPr="00B306E4">
            <w:rPr>
              <w:color w:val="90918F"/>
              <w:sz w:val="18"/>
              <w:szCs w:val="18"/>
            </w:rPr>
            <w:t xml:space="preserve">o Ride/Drive </w:t>
          </w:r>
          <w:r>
            <w:rPr>
              <w:color w:val="90918F"/>
              <w:sz w:val="18"/>
              <w:szCs w:val="18"/>
            </w:rPr>
            <w:t>a</w:t>
          </w:r>
          <w:r w:rsidRPr="00B306E4">
            <w:rPr>
              <w:color w:val="90918F"/>
              <w:sz w:val="18"/>
              <w:szCs w:val="18"/>
            </w:rPr>
            <w:t>nd Stable Management</w:t>
          </w:r>
          <w:r>
            <w:rPr>
              <w:color w:val="90918F"/>
              <w:sz w:val="18"/>
              <w:szCs w:val="18"/>
            </w:rPr>
            <w:t xml:space="preserve"> </w:t>
          </w:r>
          <w:r w:rsidRPr="00B306E4">
            <w:rPr>
              <w:color w:val="90918F"/>
              <w:sz w:val="18"/>
              <w:szCs w:val="18"/>
            </w:rPr>
            <w:t>Content Addendum, December 2023</w:t>
          </w:r>
        </w:p>
      </w:tc>
      <w:tc>
        <w:tcPr>
          <w:tcW w:w="2975" w:type="dxa"/>
          <w:vAlign w:val="center"/>
        </w:tcPr>
        <w:p w14:paraId="68EC4688" w14:textId="77777777" w:rsidR="00D242D3" w:rsidRDefault="00D242D3" w:rsidP="00D242D3">
          <w:pPr>
            <w:pStyle w:val="Footer"/>
            <w:spacing w:after="0"/>
            <w:jc w:val="center"/>
            <w:rPr>
              <w:color w:val="90918F"/>
              <w:sz w:val="18"/>
              <w:szCs w:val="18"/>
            </w:rPr>
          </w:pPr>
          <w:r w:rsidRPr="00E85F50">
            <w:rPr>
              <w:color w:val="90918F"/>
              <w:sz w:val="18"/>
              <w:szCs w:val="18"/>
            </w:rPr>
            <w:t>equestrian.ca</w:t>
          </w:r>
        </w:p>
        <w:p w14:paraId="4B5ACC50" w14:textId="77777777" w:rsidR="00CC0E09" w:rsidRDefault="00D242D3" w:rsidP="00D242D3">
          <w:pPr>
            <w:pStyle w:val="Footer"/>
            <w:spacing w:after="0"/>
            <w:jc w:val="center"/>
            <w:rPr>
              <w:color w:val="90918F"/>
              <w:sz w:val="18"/>
              <w:szCs w:val="18"/>
            </w:rPr>
          </w:pPr>
          <w:r w:rsidRPr="00972B5C">
            <w:rPr>
              <w:color w:val="90918F"/>
              <w:sz w:val="18"/>
              <w:szCs w:val="18"/>
            </w:rPr>
            <w:t>canadaequestre.ca</w:t>
          </w:r>
        </w:p>
      </w:tc>
      <w:tc>
        <w:tcPr>
          <w:tcW w:w="3140" w:type="dxa"/>
          <w:vAlign w:val="center"/>
        </w:tcPr>
        <w:sdt>
          <w:sdtPr>
            <w:rPr>
              <w:color w:val="90918F"/>
              <w:sz w:val="18"/>
              <w:szCs w:val="18"/>
            </w:rPr>
            <w:id w:val="74336816"/>
            <w:docPartObj>
              <w:docPartGallery w:val="Page Numbers (Bottom of Page)"/>
              <w:docPartUnique/>
            </w:docPartObj>
          </w:sdtPr>
          <w:sdtContent>
            <w:sdt>
              <w:sdtPr>
                <w:rPr>
                  <w:color w:val="90918F"/>
                  <w:sz w:val="18"/>
                  <w:szCs w:val="18"/>
                </w:rPr>
                <w:id w:val="-1705238520"/>
                <w:docPartObj>
                  <w:docPartGallery w:val="Page Numbers (Top of Page)"/>
                  <w:docPartUnique/>
                </w:docPartObj>
              </w:sdtPr>
              <w:sdtContent>
                <w:p w14:paraId="755CEB08" w14:textId="77777777" w:rsidR="00912856" w:rsidRDefault="00CC0E09" w:rsidP="00927540">
                  <w:pPr>
                    <w:pStyle w:val="Footer"/>
                    <w:spacing w:after="0"/>
                    <w:jc w:val="right"/>
                    <w:rPr>
                      <w:b/>
                      <w:bCs/>
                      <w:color w:val="90918F"/>
                      <w:sz w:val="18"/>
                      <w:szCs w:val="18"/>
                    </w:rPr>
                  </w:pPr>
                  <w:r w:rsidRPr="0006068E">
                    <w:rPr>
                      <w:color w:val="90918F"/>
                      <w:sz w:val="18"/>
                      <w:szCs w:val="18"/>
                    </w:rPr>
                    <w:t xml:space="preserve">Page </w:t>
                  </w:r>
                  <w:r w:rsidRPr="0006068E">
                    <w:rPr>
                      <w:b/>
                      <w:bCs/>
                      <w:color w:val="90918F"/>
                      <w:sz w:val="18"/>
                      <w:szCs w:val="18"/>
                    </w:rPr>
                    <w:fldChar w:fldCharType="begin"/>
                  </w:r>
                  <w:r w:rsidRPr="0006068E">
                    <w:rPr>
                      <w:b/>
                      <w:bCs/>
                      <w:color w:val="90918F"/>
                      <w:sz w:val="18"/>
                      <w:szCs w:val="18"/>
                    </w:rPr>
                    <w:instrText xml:space="preserve"> PAGE </w:instrText>
                  </w:r>
                  <w:r w:rsidRPr="0006068E">
                    <w:rPr>
                      <w:b/>
                      <w:bCs/>
                      <w:color w:val="90918F"/>
                      <w:sz w:val="18"/>
                      <w:szCs w:val="18"/>
                    </w:rPr>
                    <w:fldChar w:fldCharType="separate"/>
                  </w:r>
                  <w:r>
                    <w:rPr>
                      <w:b/>
                      <w:bCs/>
                      <w:color w:val="90918F"/>
                      <w:sz w:val="18"/>
                      <w:szCs w:val="18"/>
                    </w:rPr>
                    <w:t>1</w:t>
                  </w:r>
                  <w:r w:rsidRPr="0006068E">
                    <w:rPr>
                      <w:b/>
                      <w:bCs/>
                      <w:color w:val="90918F"/>
                      <w:sz w:val="18"/>
                      <w:szCs w:val="18"/>
                    </w:rPr>
                    <w:fldChar w:fldCharType="end"/>
                  </w:r>
                  <w:r w:rsidRPr="0006068E">
                    <w:rPr>
                      <w:color w:val="90918F"/>
                      <w:sz w:val="18"/>
                      <w:szCs w:val="18"/>
                    </w:rPr>
                    <w:t xml:space="preserve"> </w:t>
                  </w:r>
                  <w:r w:rsidR="00085A38">
                    <w:rPr>
                      <w:color w:val="90918F"/>
                      <w:sz w:val="18"/>
                      <w:szCs w:val="18"/>
                    </w:rPr>
                    <w:t>/</w:t>
                  </w:r>
                  <w:r w:rsidRPr="0006068E">
                    <w:rPr>
                      <w:color w:val="90918F"/>
                      <w:sz w:val="18"/>
                      <w:szCs w:val="18"/>
                    </w:rPr>
                    <w:t xml:space="preserve"> </w:t>
                  </w:r>
                  <w:r w:rsidRPr="0006068E">
                    <w:rPr>
                      <w:b/>
                      <w:bCs/>
                      <w:color w:val="90918F"/>
                      <w:sz w:val="18"/>
                      <w:szCs w:val="18"/>
                    </w:rPr>
                    <w:fldChar w:fldCharType="begin"/>
                  </w:r>
                  <w:r w:rsidRPr="0006068E">
                    <w:rPr>
                      <w:b/>
                      <w:bCs/>
                      <w:color w:val="90918F"/>
                      <w:sz w:val="18"/>
                      <w:szCs w:val="18"/>
                    </w:rPr>
                    <w:instrText xml:space="preserve"> NUMPAGES  </w:instrText>
                  </w:r>
                  <w:r w:rsidRPr="0006068E">
                    <w:rPr>
                      <w:b/>
                      <w:bCs/>
                      <w:color w:val="90918F"/>
                      <w:sz w:val="18"/>
                      <w:szCs w:val="18"/>
                    </w:rPr>
                    <w:fldChar w:fldCharType="separate"/>
                  </w:r>
                  <w:r>
                    <w:rPr>
                      <w:b/>
                      <w:bCs/>
                      <w:color w:val="90918F"/>
                      <w:sz w:val="18"/>
                      <w:szCs w:val="18"/>
                    </w:rPr>
                    <w:t>21</w:t>
                  </w:r>
                  <w:r w:rsidRPr="0006068E">
                    <w:rPr>
                      <w:b/>
                      <w:bCs/>
                      <w:color w:val="90918F"/>
                      <w:sz w:val="18"/>
                      <w:szCs w:val="18"/>
                    </w:rPr>
                    <w:fldChar w:fldCharType="end"/>
                  </w:r>
                </w:p>
                <w:p w14:paraId="08B1872C" w14:textId="70B36764" w:rsidR="00CC0E09" w:rsidRPr="0050410B" w:rsidRDefault="00912856" w:rsidP="00927540">
                  <w:pPr>
                    <w:pStyle w:val="Footer"/>
                    <w:spacing w:after="0"/>
                    <w:jc w:val="right"/>
                    <w:rPr>
                      <w:color w:val="90918F"/>
                      <w:sz w:val="18"/>
                      <w:szCs w:val="18"/>
                    </w:rPr>
                  </w:pPr>
                  <w:r>
                    <w:rPr>
                      <w:color w:val="90918F"/>
                      <w:sz w:val="18"/>
                      <w:szCs w:val="18"/>
                    </w:rPr>
                    <w:fldChar w:fldCharType="begin"/>
                  </w:r>
                  <w:r>
                    <w:rPr>
                      <w:color w:val="90918F"/>
                      <w:sz w:val="18"/>
                      <w:szCs w:val="18"/>
                    </w:rPr>
                    <w:instrText xml:space="preserve"> DATE \@ "yyyy-MM-dd" </w:instrText>
                  </w:r>
                  <w:r>
                    <w:rPr>
                      <w:color w:val="90918F"/>
                      <w:sz w:val="18"/>
                      <w:szCs w:val="18"/>
                    </w:rPr>
                    <w:fldChar w:fldCharType="separate"/>
                  </w:r>
                  <w:r w:rsidR="00751AEF">
                    <w:rPr>
                      <w:noProof/>
                      <w:color w:val="90918F"/>
                      <w:sz w:val="18"/>
                      <w:szCs w:val="18"/>
                    </w:rPr>
                    <w:t>2023-12-20</w:t>
                  </w:r>
                  <w:r>
                    <w:rPr>
                      <w:color w:val="90918F"/>
                      <w:sz w:val="18"/>
                      <w:szCs w:val="18"/>
                    </w:rPr>
                    <w:fldChar w:fldCharType="end"/>
                  </w:r>
                </w:p>
              </w:sdtContent>
            </w:sdt>
          </w:sdtContent>
        </w:sdt>
      </w:tc>
    </w:tr>
  </w:tbl>
  <w:p w14:paraId="6CDD6CB1" w14:textId="77777777" w:rsidR="00385C2C" w:rsidRDefault="00385C2C" w:rsidP="0086629A">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233B" w14:textId="77777777" w:rsidR="00B32E53" w:rsidRDefault="00B32E53" w:rsidP="00B32E53">
    <w:pPr>
      <w:pStyle w:val="Footer"/>
      <w:tabs>
        <w:tab w:val="clear" w:pos="4320"/>
        <w:tab w:val="clear" w:pos="8640"/>
        <w:tab w:val="left" w:pos="3723"/>
      </w:tabs>
      <w:spacing w:after="0"/>
    </w:pPr>
  </w:p>
  <w:tbl>
    <w:tblPr>
      <w:tblStyle w:val="TableGrid"/>
      <w:tblW w:w="0" w:type="auto"/>
      <w:tblBorders>
        <w:top w:val="none" w:sz="0" w:space="0" w:color="auto"/>
        <w:left w:val="none" w:sz="0" w:space="0" w:color="auto"/>
        <w:bottom w:val="none" w:sz="0" w:space="0" w:color="auto"/>
        <w:right w:val="none" w:sz="0" w:space="0" w:color="auto"/>
        <w:insideH w:val="single" w:sz="4" w:space="0" w:color="90918F"/>
        <w:insideV w:val="single" w:sz="4" w:space="0" w:color="90918F"/>
      </w:tblBorders>
      <w:tblLook w:val="04A0" w:firstRow="1" w:lastRow="0" w:firstColumn="1" w:lastColumn="0" w:noHBand="0" w:noVBand="1"/>
    </w:tblPr>
    <w:tblGrid>
      <w:gridCol w:w="3235"/>
      <w:gridCol w:w="2975"/>
      <w:gridCol w:w="3140"/>
    </w:tblGrid>
    <w:tr w:rsidR="00B32E53" w14:paraId="2B3132E5" w14:textId="77777777" w:rsidTr="00780D49">
      <w:tc>
        <w:tcPr>
          <w:tcW w:w="3235" w:type="dxa"/>
          <w:vAlign w:val="center"/>
        </w:tcPr>
        <w:p w14:paraId="16083F5D" w14:textId="3C5FC2FC" w:rsidR="00B32E53" w:rsidRPr="00912856" w:rsidRDefault="00B708CF" w:rsidP="00B32E53">
          <w:pPr>
            <w:spacing w:after="0"/>
            <w:rPr>
              <w:color w:val="90918F"/>
              <w:sz w:val="18"/>
              <w:szCs w:val="18"/>
            </w:rPr>
          </w:pPr>
          <w:r w:rsidRPr="00B306E4">
            <w:rPr>
              <w:color w:val="90918F"/>
              <w:sz w:val="18"/>
              <w:szCs w:val="18"/>
            </w:rPr>
            <w:t xml:space="preserve">Learn </w:t>
          </w:r>
          <w:r>
            <w:rPr>
              <w:color w:val="90918F"/>
              <w:sz w:val="18"/>
              <w:szCs w:val="18"/>
            </w:rPr>
            <w:t>t</w:t>
          </w:r>
          <w:r w:rsidRPr="00B306E4">
            <w:rPr>
              <w:color w:val="90918F"/>
              <w:sz w:val="18"/>
              <w:szCs w:val="18"/>
            </w:rPr>
            <w:t xml:space="preserve">o Ride/Drive </w:t>
          </w:r>
          <w:r>
            <w:rPr>
              <w:color w:val="90918F"/>
              <w:sz w:val="18"/>
              <w:szCs w:val="18"/>
            </w:rPr>
            <w:t>a</w:t>
          </w:r>
          <w:r w:rsidRPr="00B306E4">
            <w:rPr>
              <w:color w:val="90918F"/>
              <w:sz w:val="18"/>
              <w:szCs w:val="18"/>
            </w:rPr>
            <w:t>nd Stable Management</w:t>
          </w:r>
          <w:r>
            <w:rPr>
              <w:color w:val="90918F"/>
              <w:sz w:val="18"/>
              <w:szCs w:val="18"/>
            </w:rPr>
            <w:t xml:space="preserve"> </w:t>
          </w:r>
          <w:r w:rsidRPr="00B306E4">
            <w:rPr>
              <w:color w:val="90918F"/>
              <w:sz w:val="18"/>
              <w:szCs w:val="18"/>
            </w:rPr>
            <w:t>Content Addendum, December 2023</w:t>
          </w:r>
        </w:p>
      </w:tc>
      <w:tc>
        <w:tcPr>
          <w:tcW w:w="2975" w:type="dxa"/>
          <w:vAlign w:val="center"/>
        </w:tcPr>
        <w:p w14:paraId="55739DB6" w14:textId="77777777" w:rsidR="00972B5C" w:rsidRDefault="007E4292" w:rsidP="007E4292">
          <w:pPr>
            <w:pStyle w:val="Footer"/>
            <w:spacing w:after="0"/>
            <w:jc w:val="center"/>
            <w:rPr>
              <w:color w:val="90918F"/>
              <w:sz w:val="18"/>
              <w:szCs w:val="18"/>
            </w:rPr>
          </w:pPr>
          <w:r w:rsidRPr="00E85F50">
            <w:rPr>
              <w:color w:val="90918F"/>
              <w:sz w:val="18"/>
              <w:szCs w:val="18"/>
            </w:rPr>
            <w:t>equestrian.ca</w:t>
          </w:r>
        </w:p>
        <w:p w14:paraId="4F764188" w14:textId="77777777" w:rsidR="00B32E53" w:rsidRPr="008C60F1" w:rsidRDefault="00972B5C" w:rsidP="007E4292">
          <w:pPr>
            <w:pStyle w:val="Footer"/>
            <w:spacing w:after="0"/>
            <w:jc w:val="center"/>
            <w:rPr>
              <w:color w:val="90918F"/>
              <w:sz w:val="18"/>
              <w:szCs w:val="18"/>
            </w:rPr>
          </w:pPr>
          <w:r w:rsidRPr="00972B5C">
            <w:rPr>
              <w:color w:val="90918F"/>
              <w:sz w:val="18"/>
              <w:szCs w:val="18"/>
            </w:rPr>
            <w:t>canadaequestre.ca</w:t>
          </w:r>
        </w:p>
      </w:tc>
      <w:tc>
        <w:tcPr>
          <w:tcW w:w="3140" w:type="dxa"/>
          <w:vAlign w:val="center"/>
        </w:tcPr>
        <w:sdt>
          <w:sdtPr>
            <w:rPr>
              <w:color w:val="90918F"/>
              <w:sz w:val="18"/>
              <w:szCs w:val="18"/>
            </w:rPr>
            <w:id w:val="1164517046"/>
            <w:docPartObj>
              <w:docPartGallery w:val="Page Numbers (Bottom of Page)"/>
              <w:docPartUnique/>
            </w:docPartObj>
          </w:sdtPr>
          <w:sdtContent>
            <w:sdt>
              <w:sdtPr>
                <w:rPr>
                  <w:color w:val="90918F"/>
                  <w:sz w:val="18"/>
                  <w:szCs w:val="18"/>
                </w:rPr>
                <w:id w:val="-1975743078"/>
                <w:docPartObj>
                  <w:docPartGallery w:val="Page Numbers (Top of Page)"/>
                  <w:docPartUnique/>
                </w:docPartObj>
              </w:sdtPr>
              <w:sdtContent>
                <w:p w14:paraId="06BCE643" w14:textId="77777777" w:rsidR="00B32E53" w:rsidRDefault="00B32E53" w:rsidP="00B32E53">
                  <w:pPr>
                    <w:pStyle w:val="Footer"/>
                    <w:spacing w:after="0"/>
                    <w:jc w:val="right"/>
                    <w:rPr>
                      <w:b/>
                      <w:bCs/>
                      <w:color w:val="90918F"/>
                      <w:sz w:val="18"/>
                      <w:szCs w:val="18"/>
                    </w:rPr>
                  </w:pPr>
                  <w:r w:rsidRPr="0006068E">
                    <w:rPr>
                      <w:color w:val="90918F"/>
                      <w:sz w:val="18"/>
                      <w:szCs w:val="18"/>
                    </w:rPr>
                    <w:t xml:space="preserve">Page </w:t>
                  </w:r>
                  <w:r w:rsidRPr="0006068E">
                    <w:rPr>
                      <w:b/>
                      <w:bCs/>
                      <w:color w:val="90918F"/>
                      <w:sz w:val="18"/>
                      <w:szCs w:val="18"/>
                    </w:rPr>
                    <w:fldChar w:fldCharType="begin"/>
                  </w:r>
                  <w:r w:rsidRPr="0006068E">
                    <w:rPr>
                      <w:b/>
                      <w:bCs/>
                      <w:color w:val="90918F"/>
                      <w:sz w:val="18"/>
                      <w:szCs w:val="18"/>
                    </w:rPr>
                    <w:instrText xml:space="preserve"> PAGE </w:instrText>
                  </w:r>
                  <w:r w:rsidRPr="0006068E">
                    <w:rPr>
                      <w:b/>
                      <w:bCs/>
                      <w:color w:val="90918F"/>
                      <w:sz w:val="18"/>
                      <w:szCs w:val="18"/>
                    </w:rPr>
                    <w:fldChar w:fldCharType="separate"/>
                  </w:r>
                  <w:r>
                    <w:rPr>
                      <w:b/>
                      <w:bCs/>
                      <w:color w:val="90918F"/>
                      <w:sz w:val="18"/>
                      <w:szCs w:val="18"/>
                    </w:rPr>
                    <w:t>2</w:t>
                  </w:r>
                  <w:r w:rsidRPr="0006068E">
                    <w:rPr>
                      <w:b/>
                      <w:bCs/>
                      <w:color w:val="90918F"/>
                      <w:sz w:val="18"/>
                      <w:szCs w:val="18"/>
                    </w:rPr>
                    <w:fldChar w:fldCharType="end"/>
                  </w:r>
                  <w:r w:rsidRPr="0006068E">
                    <w:rPr>
                      <w:color w:val="90918F"/>
                      <w:sz w:val="18"/>
                      <w:szCs w:val="18"/>
                    </w:rPr>
                    <w:t xml:space="preserve"> </w:t>
                  </w:r>
                  <w:r>
                    <w:rPr>
                      <w:color w:val="90918F"/>
                      <w:sz w:val="18"/>
                      <w:szCs w:val="18"/>
                    </w:rPr>
                    <w:t>/</w:t>
                  </w:r>
                  <w:r w:rsidRPr="0006068E">
                    <w:rPr>
                      <w:color w:val="90918F"/>
                      <w:sz w:val="18"/>
                      <w:szCs w:val="18"/>
                    </w:rPr>
                    <w:t xml:space="preserve"> </w:t>
                  </w:r>
                  <w:r w:rsidRPr="0006068E">
                    <w:rPr>
                      <w:b/>
                      <w:bCs/>
                      <w:color w:val="90918F"/>
                      <w:sz w:val="18"/>
                      <w:szCs w:val="18"/>
                    </w:rPr>
                    <w:fldChar w:fldCharType="begin"/>
                  </w:r>
                  <w:r w:rsidRPr="0006068E">
                    <w:rPr>
                      <w:b/>
                      <w:bCs/>
                      <w:color w:val="90918F"/>
                      <w:sz w:val="18"/>
                      <w:szCs w:val="18"/>
                    </w:rPr>
                    <w:instrText xml:space="preserve"> NUMPAGES  </w:instrText>
                  </w:r>
                  <w:r w:rsidRPr="0006068E">
                    <w:rPr>
                      <w:b/>
                      <w:bCs/>
                      <w:color w:val="90918F"/>
                      <w:sz w:val="18"/>
                      <w:szCs w:val="18"/>
                    </w:rPr>
                    <w:fldChar w:fldCharType="separate"/>
                  </w:r>
                  <w:r>
                    <w:rPr>
                      <w:b/>
                      <w:bCs/>
                      <w:color w:val="90918F"/>
                      <w:sz w:val="18"/>
                      <w:szCs w:val="18"/>
                    </w:rPr>
                    <w:t>2</w:t>
                  </w:r>
                  <w:r w:rsidRPr="0006068E">
                    <w:rPr>
                      <w:b/>
                      <w:bCs/>
                      <w:color w:val="90918F"/>
                      <w:sz w:val="18"/>
                      <w:szCs w:val="18"/>
                    </w:rPr>
                    <w:fldChar w:fldCharType="end"/>
                  </w:r>
                </w:p>
                <w:p w14:paraId="17DA4261" w14:textId="2D924E81" w:rsidR="00B32E53" w:rsidRPr="0050410B" w:rsidRDefault="00B32E53" w:rsidP="00B32E53">
                  <w:pPr>
                    <w:pStyle w:val="Footer"/>
                    <w:spacing w:after="0"/>
                    <w:jc w:val="right"/>
                    <w:rPr>
                      <w:color w:val="90918F"/>
                      <w:sz w:val="18"/>
                      <w:szCs w:val="18"/>
                    </w:rPr>
                  </w:pPr>
                  <w:r>
                    <w:rPr>
                      <w:color w:val="90918F"/>
                      <w:sz w:val="18"/>
                      <w:szCs w:val="18"/>
                    </w:rPr>
                    <w:fldChar w:fldCharType="begin"/>
                  </w:r>
                  <w:r>
                    <w:rPr>
                      <w:color w:val="90918F"/>
                      <w:sz w:val="18"/>
                      <w:szCs w:val="18"/>
                    </w:rPr>
                    <w:instrText xml:space="preserve"> DATE \@ "yyyy-MM-dd" </w:instrText>
                  </w:r>
                  <w:r>
                    <w:rPr>
                      <w:color w:val="90918F"/>
                      <w:sz w:val="18"/>
                      <w:szCs w:val="18"/>
                    </w:rPr>
                    <w:fldChar w:fldCharType="separate"/>
                  </w:r>
                  <w:r w:rsidR="00751AEF">
                    <w:rPr>
                      <w:noProof/>
                      <w:color w:val="90918F"/>
                      <w:sz w:val="18"/>
                      <w:szCs w:val="18"/>
                    </w:rPr>
                    <w:t>2023-12-20</w:t>
                  </w:r>
                  <w:r>
                    <w:rPr>
                      <w:color w:val="90918F"/>
                      <w:sz w:val="18"/>
                      <w:szCs w:val="18"/>
                    </w:rPr>
                    <w:fldChar w:fldCharType="end"/>
                  </w:r>
                </w:p>
              </w:sdtContent>
            </w:sdt>
          </w:sdtContent>
        </w:sdt>
      </w:tc>
    </w:tr>
  </w:tbl>
  <w:p w14:paraId="197A42C0" w14:textId="77777777" w:rsidR="00B32E53" w:rsidRPr="00B32E53" w:rsidRDefault="00B32E53" w:rsidP="00B32E53">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35BD" w14:textId="77777777" w:rsidR="006D73E6" w:rsidRDefault="006D73E6">
      <w:r>
        <w:separator/>
      </w:r>
    </w:p>
  </w:footnote>
  <w:footnote w:type="continuationSeparator" w:id="0">
    <w:p w14:paraId="4F77E198" w14:textId="77777777" w:rsidR="006D73E6" w:rsidRDefault="006D73E6">
      <w:r>
        <w:continuationSeparator/>
      </w:r>
    </w:p>
  </w:footnote>
  <w:footnote w:id="1">
    <w:p w14:paraId="5C877933" w14:textId="461AAF09" w:rsidR="00784A16" w:rsidRDefault="00784A16" w:rsidP="00784A16">
      <w:pPr>
        <w:pStyle w:val="FootnoteText"/>
      </w:pPr>
      <w:r>
        <w:rPr>
          <w:rStyle w:val="FootnoteReference"/>
        </w:rPr>
        <w:footnoteRef/>
      </w:r>
      <w:r>
        <w:t xml:space="preserve"> Hanggi, E.B. &amp; Ingersoll, J.F. (2012) Lateral vision in horses: A behavioral investigation. </w:t>
      </w:r>
      <w:r w:rsidRPr="00751AEF">
        <w:rPr>
          <w:i/>
          <w:iCs/>
        </w:rPr>
        <w:t>Behavioral Processes 91</w:t>
      </w:r>
      <w:r>
        <w:t>(1), 70–76.</w:t>
      </w:r>
    </w:p>
  </w:footnote>
  <w:footnote w:id="2">
    <w:p w14:paraId="1EA7A07B" w14:textId="7B7231AA" w:rsidR="00784A16" w:rsidRDefault="00784A16">
      <w:pPr>
        <w:pStyle w:val="FootnoteText"/>
      </w:pPr>
      <w:r>
        <w:rPr>
          <w:rStyle w:val="FootnoteReference"/>
        </w:rPr>
        <w:footnoteRef/>
      </w:r>
      <w:r>
        <w:t xml:space="preserve"> </w:t>
      </w:r>
      <w:r w:rsidRPr="003F67AC">
        <w:t xml:space="preserve">McBride, S., &amp; Hemmings, A. (2009). A Neurologic Perspective of Equine Stereotypy. </w:t>
      </w:r>
      <w:r w:rsidRPr="00751AEF">
        <w:rPr>
          <w:i/>
          <w:iCs/>
        </w:rPr>
        <w:t>Journal of Equine Veterinary Science 29</w:t>
      </w:r>
      <w:r w:rsidRPr="003F67AC">
        <w:t>(1).</w:t>
      </w:r>
    </w:p>
  </w:footnote>
  <w:footnote w:id="3">
    <w:p w14:paraId="6A9872FA" w14:textId="6D7A987B" w:rsidR="00784A16" w:rsidRDefault="00784A16">
      <w:pPr>
        <w:pStyle w:val="FootnoteText"/>
      </w:pPr>
      <w:r>
        <w:rPr>
          <w:rStyle w:val="FootnoteReference"/>
        </w:rPr>
        <w:footnoteRef/>
      </w:r>
      <w:r>
        <w:t xml:space="preserve"> </w:t>
      </w:r>
      <w:proofErr w:type="spellStart"/>
      <w:r>
        <w:t>Sarrafchi</w:t>
      </w:r>
      <w:proofErr w:type="spellEnd"/>
      <w:r>
        <w:t xml:space="preserve">, A., &amp; </w:t>
      </w:r>
      <w:proofErr w:type="spellStart"/>
      <w:r>
        <w:t>Blokhuis</w:t>
      </w:r>
      <w:proofErr w:type="spellEnd"/>
      <w:r>
        <w:t xml:space="preserve">, H.J. (2013). Equine stereotypic behaviors: Causation, occurrence, and prevention. </w:t>
      </w:r>
      <w:r w:rsidRPr="00751AEF">
        <w:rPr>
          <w:i/>
          <w:iCs/>
        </w:rPr>
        <w:t>Journal of Veterinary Behavior 8</w:t>
      </w:r>
      <w: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1D3A" w14:textId="77777777" w:rsidR="00385C2C" w:rsidRDefault="00E85F50" w:rsidP="00E85F50">
    <w:pPr>
      <w:pStyle w:val="Header"/>
      <w:spacing w:after="0"/>
      <w:jc w:val="center"/>
    </w:pPr>
    <w:r>
      <w:rPr>
        <w:noProof/>
      </w:rPr>
      <w:drawing>
        <wp:inline distT="0" distB="0" distL="0" distR="0" wp14:anchorId="38DAB349" wp14:editId="391CC333">
          <wp:extent cx="420624" cy="432816"/>
          <wp:effectExtent l="0" t="0" r="0" b="5715"/>
          <wp:docPr id="13" name="Picture 13" descr="EC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C Logo&#10;&#10;Description automatically generated"/>
                  <pic:cNvPicPr/>
                </pic:nvPicPr>
                <pic:blipFill>
                  <a:blip r:embed="rId1"/>
                  <a:stretch>
                    <a:fillRect/>
                  </a:stretch>
                </pic:blipFill>
                <pic:spPr>
                  <a:xfrm>
                    <a:off x="0" y="0"/>
                    <a:ext cx="420624" cy="4328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57F6" w14:textId="77777777" w:rsidR="000C3AAA" w:rsidRDefault="00E85F50" w:rsidP="00E85F50">
    <w:pPr>
      <w:pStyle w:val="Header"/>
      <w:jc w:val="center"/>
    </w:pPr>
    <w:r>
      <w:rPr>
        <w:noProof/>
      </w:rPr>
      <w:drawing>
        <wp:inline distT="0" distB="0" distL="0" distR="0" wp14:anchorId="1F79408A" wp14:editId="09ADACC7">
          <wp:extent cx="950976" cy="1161288"/>
          <wp:effectExtent l="0" t="0" r="1905" b="1270"/>
          <wp:docPr id="12" name="Picture 12" descr="EC Logo (verb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C Logo (verbal)&#10;&#10;Description automatically generated"/>
                  <pic:cNvPicPr/>
                </pic:nvPicPr>
                <pic:blipFill>
                  <a:blip r:embed="rId1"/>
                  <a:stretch>
                    <a:fillRect/>
                  </a:stretch>
                </pic:blipFill>
                <pic:spPr>
                  <a:xfrm>
                    <a:off x="0" y="0"/>
                    <a:ext cx="950976" cy="1161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B888D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A4A7E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5F004D"/>
    <w:multiLevelType w:val="hybridMultilevel"/>
    <w:tmpl w:val="A3F46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361C7A"/>
    <w:multiLevelType w:val="hybridMultilevel"/>
    <w:tmpl w:val="723E2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375A7"/>
    <w:multiLevelType w:val="hybridMultilevel"/>
    <w:tmpl w:val="D1369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D40E87"/>
    <w:multiLevelType w:val="hybridMultilevel"/>
    <w:tmpl w:val="187EDE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60B83E20"/>
    <w:multiLevelType w:val="hybridMultilevel"/>
    <w:tmpl w:val="0472F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DC0368"/>
    <w:multiLevelType w:val="hybridMultilevel"/>
    <w:tmpl w:val="C4E05A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E836A7A"/>
    <w:multiLevelType w:val="hybridMultilevel"/>
    <w:tmpl w:val="4EBCE5F4"/>
    <w:lvl w:ilvl="0" w:tplc="5164FDF6">
      <w:numFmt w:val="bullet"/>
      <w:lvlText w:val="•"/>
      <w:lvlJc w:val="left"/>
      <w:pPr>
        <w:ind w:left="1080" w:hanging="72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773CD2"/>
    <w:multiLevelType w:val="hybridMultilevel"/>
    <w:tmpl w:val="22CE9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289160">
    <w:abstractNumId w:val="1"/>
  </w:num>
  <w:num w:numId="2" w16cid:durableId="2087609196">
    <w:abstractNumId w:val="0"/>
  </w:num>
  <w:num w:numId="3" w16cid:durableId="1934701056">
    <w:abstractNumId w:val="8"/>
  </w:num>
  <w:num w:numId="4" w16cid:durableId="261450372">
    <w:abstractNumId w:val="7"/>
  </w:num>
  <w:num w:numId="5" w16cid:durableId="737940765">
    <w:abstractNumId w:val="2"/>
  </w:num>
  <w:num w:numId="6" w16cid:durableId="560168470">
    <w:abstractNumId w:val="6"/>
  </w:num>
  <w:num w:numId="7" w16cid:durableId="875890625">
    <w:abstractNumId w:val="3"/>
  </w:num>
  <w:num w:numId="8" w16cid:durableId="1173495633">
    <w:abstractNumId w:val="4"/>
  </w:num>
  <w:num w:numId="9" w16cid:durableId="1115368288">
    <w:abstractNumId w:val="5"/>
  </w:num>
  <w:num w:numId="10" w16cid:durableId="889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5A"/>
    <w:rsid w:val="0000589D"/>
    <w:rsid w:val="00005AA6"/>
    <w:rsid w:val="000111A8"/>
    <w:rsid w:val="00011DEA"/>
    <w:rsid w:val="00011FD2"/>
    <w:rsid w:val="00016A23"/>
    <w:rsid w:val="00016C0A"/>
    <w:rsid w:val="00025D67"/>
    <w:rsid w:val="00026AC0"/>
    <w:rsid w:val="000341C5"/>
    <w:rsid w:val="00036390"/>
    <w:rsid w:val="000569C3"/>
    <w:rsid w:val="000574D1"/>
    <w:rsid w:val="000620BB"/>
    <w:rsid w:val="0006227E"/>
    <w:rsid w:val="0006339F"/>
    <w:rsid w:val="00064663"/>
    <w:rsid w:val="00067BF2"/>
    <w:rsid w:val="000705C0"/>
    <w:rsid w:val="00073309"/>
    <w:rsid w:val="00077744"/>
    <w:rsid w:val="000821F1"/>
    <w:rsid w:val="000824F5"/>
    <w:rsid w:val="0008332F"/>
    <w:rsid w:val="00085A38"/>
    <w:rsid w:val="00086410"/>
    <w:rsid w:val="0008727D"/>
    <w:rsid w:val="000915C7"/>
    <w:rsid w:val="0009379A"/>
    <w:rsid w:val="000939C2"/>
    <w:rsid w:val="000946F7"/>
    <w:rsid w:val="00095D79"/>
    <w:rsid w:val="00095EF5"/>
    <w:rsid w:val="00096D50"/>
    <w:rsid w:val="000A3171"/>
    <w:rsid w:val="000A39B2"/>
    <w:rsid w:val="000A5A74"/>
    <w:rsid w:val="000A71D2"/>
    <w:rsid w:val="000B298F"/>
    <w:rsid w:val="000B55ED"/>
    <w:rsid w:val="000B6D65"/>
    <w:rsid w:val="000B7743"/>
    <w:rsid w:val="000C143E"/>
    <w:rsid w:val="000C15C1"/>
    <w:rsid w:val="000C2862"/>
    <w:rsid w:val="000C3AAA"/>
    <w:rsid w:val="000C4119"/>
    <w:rsid w:val="000C51B2"/>
    <w:rsid w:val="000C5268"/>
    <w:rsid w:val="000C6E99"/>
    <w:rsid w:val="000E0EBC"/>
    <w:rsid w:val="000E1FEF"/>
    <w:rsid w:val="000E2751"/>
    <w:rsid w:val="000E5958"/>
    <w:rsid w:val="000E6A27"/>
    <w:rsid w:val="000E7377"/>
    <w:rsid w:val="000E7A31"/>
    <w:rsid w:val="000F03EA"/>
    <w:rsid w:val="00100F55"/>
    <w:rsid w:val="00107924"/>
    <w:rsid w:val="001107FD"/>
    <w:rsid w:val="001142DE"/>
    <w:rsid w:val="001152F8"/>
    <w:rsid w:val="00120064"/>
    <w:rsid w:val="00120554"/>
    <w:rsid w:val="00121B03"/>
    <w:rsid w:val="00125453"/>
    <w:rsid w:val="00125B46"/>
    <w:rsid w:val="00125BA6"/>
    <w:rsid w:val="001274A6"/>
    <w:rsid w:val="00127AD0"/>
    <w:rsid w:val="00130ACE"/>
    <w:rsid w:val="00134846"/>
    <w:rsid w:val="00134F01"/>
    <w:rsid w:val="001425B2"/>
    <w:rsid w:val="00144ECC"/>
    <w:rsid w:val="001574C2"/>
    <w:rsid w:val="00157980"/>
    <w:rsid w:val="00157DD6"/>
    <w:rsid w:val="00164E25"/>
    <w:rsid w:val="00166402"/>
    <w:rsid w:val="00166407"/>
    <w:rsid w:val="001743D9"/>
    <w:rsid w:val="00174F33"/>
    <w:rsid w:val="00175088"/>
    <w:rsid w:val="00180BE4"/>
    <w:rsid w:val="00181122"/>
    <w:rsid w:val="00187BF2"/>
    <w:rsid w:val="001926F1"/>
    <w:rsid w:val="00192844"/>
    <w:rsid w:val="00193BCA"/>
    <w:rsid w:val="00193E80"/>
    <w:rsid w:val="00194A2D"/>
    <w:rsid w:val="00197BF3"/>
    <w:rsid w:val="001A25CB"/>
    <w:rsid w:val="001A6656"/>
    <w:rsid w:val="001B074B"/>
    <w:rsid w:val="001B2F81"/>
    <w:rsid w:val="001B4DBF"/>
    <w:rsid w:val="001B6728"/>
    <w:rsid w:val="001B7624"/>
    <w:rsid w:val="001C3F21"/>
    <w:rsid w:val="001D3B24"/>
    <w:rsid w:val="001D5E45"/>
    <w:rsid w:val="001E0681"/>
    <w:rsid w:val="001E119B"/>
    <w:rsid w:val="001E1DBF"/>
    <w:rsid w:val="001E6802"/>
    <w:rsid w:val="001F0A3C"/>
    <w:rsid w:val="001F38E9"/>
    <w:rsid w:val="001F3B36"/>
    <w:rsid w:val="001F546A"/>
    <w:rsid w:val="001F5A2E"/>
    <w:rsid w:val="0020025E"/>
    <w:rsid w:val="00201000"/>
    <w:rsid w:val="00203C85"/>
    <w:rsid w:val="002048FE"/>
    <w:rsid w:val="00204ADF"/>
    <w:rsid w:val="00205C26"/>
    <w:rsid w:val="002203F8"/>
    <w:rsid w:val="00222360"/>
    <w:rsid w:val="00224A81"/>
    <w:rsid w:val="002279D5"/>
    <w:rsid w:val="00230775"/>
    <w:rsid w:val="00230959"/>
    <w:rsid w:val="00232605"/>
    <w:rsid w:val="00236C23"/>
    <w:rsid w:val="002427AC"/>
    <w:rsid w:val="00250DFB"/>
    <w:rsid w:val="002510B9"/>
    <w:rsid w:val="00251D18"/>
    <w:rsid w:val="00252EAB"/>
    <w:rsid w:val="0025477E"/>
    <w:rsid w:val="00254838"/>
    <w:rsid w:val="00254EC7"/>
    <w:rsid w:val="002601A5"/>
    <w:rsid w:val="002630AF"/>
    <w:rsid w:val="002867D1"/>
    <w:rsid w:val="00287E78"/>
    <w:rsid w:val="00291E11"/>
    <w:rsid w:val="00294A58"/>
    <w:rsid w:val="002A058D"/>
    <w:rsid w:val="002A3320"/>
    <w:rsid w:val="002C01C9"/>
    <w:rsid w:val="002C02CD"/>
    <w:rsid w:val="002C1150"/>
    <w:rsid w:val="002C3765"/>
    <w:rsid w:val="002C493C"/>
    <w:rsid w:val="002C4CB5"/>
    <w:rsid w:val="002D0789"/>
    <w:rsid w:val="002D1779"/>
    <w:rsid w:val="002D1B39"/>
    <w:rsid w:val="002D26AA"/>
    <w:rsid w:val="002D2E4D"/>
    <w:rsid w:val="002D5000"/>
    <w:rsid w:val="002D61D6"/>
    <w:rsid w:val="002F1EDF"/>
    <w:rsid w:val="003059F3"/>
    <w:rsid w:val="00313397"/>
    <w:rsid w:val="00313544"/>
    <w:rsid w:val="003140AD"/>
    <w:rsid w:val="00316E8D"/>
    <w:rsid w:val="00320C03"/>
    <w:rsid w:val="003216CC"/>
    <w:rsid w:val="00322B60"/>
    <w:rsid w:val="003241A6"/>
    <w:rsid w:val="00324B95"/>
    <w:rsid w:val="00330235"/>
    <w:rsid w:val="00331181"/>
    <w:rsid w:val="00331DC9"/>
    <w:rsid w:val="0033232B"/>
    <w:rsid w:val="003350EC"/>
    <w:rsid w:val="0033723A"/>
    <w:rsid w:val="00340139"/>
    <w:rsid w:val="0034468A"/>
    <w:rsid w:val="0034580A"/>
    <w:rsid w:val="00353A1D"/>
    <w:rsid w:val="00355520"/>
    <w:rsid w:val="00366A3D"/>
    <w:rsid w:val="00367BB7"/>
    <w:rsid w:val="00385C2C"/>
    <w:rsid w:val="00387746"/>
    <w:rsid w:val="00391716"/>
    <w:rsid w:val="00392151"/>
    <w:rsid w:val="0039643B"/>
    <w:rsid w:val="003A3C70"/>
    <w:rsid w:val="003A3D84"/>
    <w:rsid w:val="003A4219"/>
    <w:rsid w:val="003A4D45"/>
    <w:rsid w:val="003A5685"/>
    <w:rsid w:val="003A5D0B"/>
    <w:rsid w:val="003B06C6"/>
    <w:rsid w:val="003B07DA"/>
    <w:rsid w:val="003B105F"/>
    <w:rsid w:val="003B149A"/>
    <w:rsid w:val="003B2920"/>
    <w:rsid w:val="003B3689"/>
    <w:rsid w:val="003B3FCA"/>
    <w:rsid w:val="003C0015"/>
    <w:rsid w:val="003C28B9"/>
    <w:rsid w:val="003C2DDE"/>
    <w:rsid w:val="003C686C"/>
    <w:rsid w:val="003D5DB9"/>
    <w:rsid w:val="003E14A0"/>
    <w:rsid w:val="003E3832"/>
    <w:rsid w:val="003E6D3E"/>
    <w:rsid w:val="003F16D5"/>
    <w:rsid w:val="003F67AC"/>
    <w:rsid w:val="004005D9"/>
    <w:rsid w:val="00403D74"/>
    <w:rsid w:val="00407784"/>
    <w:rsid w:val="004113EC"/>
    <w:rsid w:val="00414914"/>
    <w:rsid w:val="00417B8D"/>
    <w:rsid w:val="004254A7"/>
    <w:rsid w:val="00425A5C"/>
    <w:rsid w:val="00426D3E"/>
    <w:rsid w:val="004312C8"/>
    <w:rsid w:val="00433E32"/>
    <w:rsid w:val="00436AD5"/>
    <w:rsid w:val="004414CF"/>
    <w:rsid w:val="00442C42"/>
    <w:rsid w:val="004442A6"/>
    <w:rsid w:val="00444EC8"/>
    <w:rsid w:val="00444FC4"/>
    <w:rsid w:val="004473A0"/>
    <w:rsid w:val="00447680"/>
    <w:rsid w:val="00450B48"/>
    <w:rsid w:val="00450CCC"/>
    <w:rsid w:val="004540F2"/>
    <w:rsid w:val="00454FE0"/>
    <w:rsid w:val="00455586"/>
    <w:rsid w:val="00460E9E"/>
    <w:rsid w:val="004618AB"/>
    <w:rsid w:val="004654CE"/>
    <w:rsid w:val="00470D2F"/>
    <w:rsid w:val="00473254"/>
    <w:rsid w:val="00474B14"/>
    <w:rsid w:val="004764F5"/>
    <w:rsid w:val="00480792"/>
    <w:rsid w:val="004813AD"/>
    <w:rsid w:val="00481403"/>
    <w:rsid w:val="00484BA3"/>
    <w:rsid w:val="00484F6F"/>
    <w:rsid w:val="004A50E3"/>
    <w:rsid w:val="004A51A5"/>
    <w:rsid w:val="004A69A9"/>
    <w:rsid w:val="004B1E30"/>
    <w:rsid w:val="004B5AFB"/>
    <w:rsid w:val="004B6232"/>
    <w:rsid w:val="004C6221"/>
    <w:rsid w:val="004C7BF5"/>
    <w:rsid w:val="004D17DC"/>
    <w:rsid w:val="004D1AC5"/>
    <w:rsid w:val="004D21E3"/>
    <w:rsid w:val="004D25E7"/>
    <w:rsid w:val="004D77AF"/>
    <w:rsid w:val="004E1488"/>
    <w:rsid w:val="004E319A"/>
    <w:rsid w:val="004E4309"/>
    <w:rsid w:val="004E5483"/>
    <w:rsid w:val="004E5839"/>
    <w:rsid w:val="004E78B8"/>
    <w:rsid w:val="005000C1"/>
    <w:rsid w:val="00503366"/>
    <w:rsid w:val="00503A85"/>
    <w:rsid w:val="005063EF"/>
    <w:rsid w:val="00510460"/>
    <w:rsid w:val="005112CA"/>
    <w:rsid w:val="00515080"/>
    <w:rsid w:val="00524370"/>
    <w:rsid w:val="00525648"/>
    <w:rsid w:val="0052737E"/>
    <w:rsid w:val="00530921"/>
    <w:rsid w:val="00531594"/>
    <w:rsid w:val="00531BA7"/>
    <w:rsid w:val="00533387"/>
    <w:rsid w:val="00536189"/>
    <w:rsid w:val="00537862"/>
    <w:rsid w:val="00537B6C"/>
    <w:rsid w:val="00541F69"/>
    <w:rsid w:val="00546B97"/>
    <w:rsid w:val="00547DDE"/>
    <w:rsid w:val="00550298"/>
    <w:rsid w:val="005560EE"/>
    <w:rsid w:val="0055711A"/>
    <w:rsid w:val="005571FE"/>
    <w:rsid w:val="00560302"/>
    <w:rsid w:val="00561A31"/>
    <w:rsid w:val="005646D9"/>
    <w:rsid w:val="005647A1"/>
    <w:rsid w:val="00564A24"/>
    <w:rsid w:val="005677D8"/>
    <w:rsid w:val="00571864"/>
    <w:rsid w:val="0057228B"/>
    <w:rsid w:val="00573F16"/>
    <w:rsid w:val="00574C95"/>
    <w:rsid w:val="00580DC3"/>
    <w:rsid w:val="0058610F"/>
    <w:rsid w:val="005867BD"/>
    <w:rsid w:val="005868CA"/>
    <w:rsid w:val="00591CE0"/>
    <w:rsid w:val="005A3152"/>
    <w:rsid w:val="005A740C"/>
    <w:rsid w:val="005B1BB4"/>
    <w:rsid w:val="005B2F6B"/>
    <w:rsid w:val="005B7C07"/>
    <w:rsid w:val="005C0A20"/>
    <w:rsid w:val="005C439A"/>
    <w:rsid w:val="005C4EC1"/>
    <w:rsid w:val="005D2513"/>
    <w:rsid w:val="005D3C72"/>
    <w:rsid w:val="005D5567"/>
    <w:rsid w:val="005D67B8"/>
    <w:rsid w:val="005D7AC2"/>
    <w:rsid w:val="005E07E4"/>
    <w:rsid w:val="005E1623"/>
    <w:rsid w:val="005E3C79"/>
    <w:rsid w:val="005E429D"/>
    <w:rsid w:val="005E634F"/>
    <w:rsid w:val="005F01EB"/>
    <w:rsid w:val="005F35FE"/>
    <w:rsid w:val="005F4D36"/>
    <w:rsid w:val="006005BF"/>
    <w:rsid w:val="00607212"/>
    <w:rsid w:val="00611C97"/>
    <w:rsid w:val="006159C6"/>
    <w:rsid w:val="006258E2"/>
    <w:rsid w:val="0062622A"/>
    <w:rsid w:val="006309CD"/>
    <w:rsid w:val="006331EC"/>
    <w:rsid w:val="0063321A"/>
    <w:rsid w:val="006353B9"/>
    <w:rsid w:val="0063691C"/>
    <w:rsid w:val="00636CA2"/>
    <w:rsid w:val="006372AD"/>
    <w:rsid w:val="00637CD2"/>
    <w:rsid w:val="006435CB"/>
    <w:rsid w:val="00644BB8"/>
    <w:rsid w:val="006459F6"/>
    <w:rsid w:val="0064604A"/>
    <w:rsid w:val="00652391"/>
    <w:rsid w:val="0065443D"/>
    <w:rsid w:val="006553B3"/>
    <w:rsid w:val="0065659C"/>
    <w:rsid w:val="00657B89"/>
    <w:rsid w:val="006600C1"/>
    <w:rsid w:val="00660618"/>
    <w:rsid w:val="00660D0D"/>
    <w:rsid w:val="00661D46"/>
    <w:rsid w:val="00663142"/>
    <w:rsid w:val="00664CFD"/>
    <w:rsid w:val="00665F0B"/>
    <w:rsid w:val="006729AB"/>
    <w:rsid w:val="006739C5"/>
    <w:rsid w:val="00675C47"/>
    <w:rsid w:val="00676ED4"/>
    <w:rsid w:val="00683646"/>
    <w:rsid w:val="006840C6"/>
    <w:rsid w:val="00684D81"/>
    <w:rsid w:val="00686950"/>
    <w:rsid w:val="00693511"/>
    <w:rsid w:val="006A6F10"/>
    <w:rsid w:val="006B04B9"/>
    <w:rsid w:val="006B2A83"/>
    <w:rsid w:val="006B308E"/>
    <w:rsid w:val="006B5352"/>
    <w:rsid w:val="006B615B"/>
    <w:rsid w:val="006B6CDA"/>
    <w:rsid w:val="006B7658"/>
    <w:rsid w:val="006D73E6"/>
    <w:rsid w:val="006E53BC"/>
    <w:rsid w:val="006F167A"/>
    <w:rsid w:val="006F6B58"/>
    <w:rsid w:val="007020CC"/>
    <w:rsid w:val="00706F12"/>
    <w:rsid w:val="00711693"/>
    <w:rsid w:val="00713A8B"/>
    <w:rsid w:val="007175B9"/>
    <w:rsid w:val="00722712"/>
    <w:rsid w:val="00723025"/>
    <w:rsid w:val="0072381E"/>
    <w:rsid w:val="00725F3C"/>
    <w:rsid w:val="00727FC7"/>
    <w:rsid w:val="0073148C"/>
    <w:rsid w:val="00734B4D"/>
    <w:rsid w:val="00736FB2"/>
    <w:rsid w:val="007437D7"/>
    <w:rsid w:val="00751AEF"/>
    <w:rsid w:val="00752B1C"/>
    <w:rsid w:val="00755629"/>
    <w:rsid w:val="0075732A"/>
    <w:rsid w:val="00762C56"/>
    <w:rsid w:val="00777A06"/>
    <w:rsid w:val="00780BDC"/>
    <w:rsid w:val="00783AE0"/>
    <w:rsid w:val="00784A16"/>
    <w:rsid w:val="00785CF1"/>
    <w:rsid w:val="007931CF"/>
    <w:rsid w:val="00794F76"/>
    <w:rsid w:val="007A3E67"/>
    <w:rsid w:val="007A4D83"/>
    <w:rsid w:val="007A5661"/>
    <w:rsid w:val="007A6624"/>
    <w:rsid w:val="007B66ED"/>
    <w:rsid w:val="007D02F6"/>
    <w:rsid w:val="007D65FC"/>
    <w:rsid w:val="007D7106"/>
    <w:rsid w:val="007E1F78"/>
    <w:rsid w:val="007E4292"/>
    <w:rsid w:val="007E42EB"/>
    <w:rsid w:val="007F1716"/>
    <w:rsid w:val="007F675F"/>
    <w:rsid w:val="007F6AED"/>
    <w:rsid w:val="00800367"/>
    <w:rsid w:val="008004DE"/>
    <w:rsid w:val="008047C3"/>
    <w:rsid w:val="00804B02"/>
    <w:rsid w:val="00810960"/>
    <w:rsid w:val="00813AEA"/>
    <w:rsid w:val="0081458A"/>
    <w:rsid w:val="00815A59"/>
    <w:rsid w:val="008231D0"/>
    <w:rsid w:val="00823A8A"/>
    <w:rsid w:val="00825AB9"/>
    <w:rsid w:val="00830ABF"/>
    <w:rsid w:val="008312BA"/>
    <w:rsid w:val="00831824"/>
    <w:rsid w:val="008374AC"/>
    <w:rsid w:val="0084182E"/>
    <w:rsid w:val="00841F2E"/>
    <w:rsid w:val="00847C18"/>
    <w:rsid w:val="008538E6"/>
    <w:rsid w:val="00853FBA"/>
    <w:rsid w:val="00861B75"/>
    <w:rsid w:val="008623D2"/>
    <w:rsid w:val="00862F7E"/>
    <w:rsid w:val="008653EE"/>
    <w:rsid w:val="00865F17"/>
    <w:rsid w:val="0086629A"/>
    <w:rsid w:val="00866A26"/>
    <w:rsid w:val="00873B34"/>
    <w:rsid w:val="00882FC7"/>
    <w:rsid w:val="008971FB"/>
    <w:rsid w:val="0089736C"/>
    <w:rsid w:val="00897474"/>
    <w:rsid w:val="0089762C"/>
    <w:rsid w:val="008A0349"/>
    <w:rsid w:val="008A2C25"/>
    <w:rsid w:val="008A2C4E"/>
    <w:rsid w:val="008A7659"/>
    <w:rsid w:val="008A79AE"/>
    <w:rsid w:val="008B1195"/>
    <w:rsid w:val="008B3807"/>
    <w:rsid w:val="008B679D"/>
    <w:rsid w:val="008C235D"/>
    <w:rsid w:val="008C30D7"/>
    <w:rsid w:val="008C60F1"/>
    <w:rsid w:val="008C7678"/>
    <w:rsid w:val="008D3006"/>
    <w:rsid w:val="008D3C62"/>
    <w:rsid w:val="008D5AF7"/>
    <w:rsid w:val="008D7856"/>
    <w:rsid w:val="008E7F41"/>
    <w:rsid w:val="008F1CF9"/>
    <w:rsid w:val="008F5540"/>
    <w:rsid w:val="008F7722"/>
    <w:rsid w:val="00900A49"/>
    <w:rsid w:val="009037E4"/>
    <w:rsid w:val="009049DB"/>
    <w:rsid w:val="00904F09"/>
    <w:rsid w:val="0091236B"/>
    <w:rsid w:val="00912856"/>
    <w:rsid w:val="00913B44"/>
    <w:rsid w:val="00921866"/>
    <w:rsid w:val="00922CF5"/>
    <w:rsid w:val="00926F3F"/>
    <w:rsid w:val="00927540"/>
    <w:rsid w:val="00927851"/>
    <w:rsid w:val="009319C8"/>
    <w:rsid w:val="00940BC1"/>
    <w:rsid w:val="00946000"/>
    <w:rsid w:val="00962B9E"/>
    <w:rsid w:val="00963721"/>
    <w:rsid w:val="00963CDD"/>
    <w:rsid w:val="00965753"/>
    <w:rsid w:val="009660B4"/>
    <w:rsid w:val="00972B5C"/>
    <w:rsid w:val="009735F4"/>
    <w:rsid w:val="00973753"/>
    <w:rsid w:val="00973D4C"/>
    <w:rsid w:val="009748B9"/>
    <w:rsid w:val="00976D9B"/>
    <w:rsid w:val="009776CB"/>
    <w:rsid w:val="0098018D"/>
    <w:rsid w:val="009802B6"/>
    <w:rsid w:val="0098338D"/>
    <w:rsid w:val="0098471C"/>
    <w:rsid w:val="00984DF4"/>
    <w:rsid w:val="00986639"/>
    <w:rsid w:val="009916D7"/>
    <w:rsid w:val="009950DA"/>
    <w:rsid w:val="00997A64"/>
    <w:rsid w:val="009A02F6"/>
    <w:rsid w:val="009A2B6B"/>
    <w:rsid w:val="009A2F87"/>
    <w:rsid w:val="009A60A7"/>
    <w:rsid w:val="009B12DC"/>
    <w:rsid w:val="009B33AD"/>
    <w:rsid w:val="009B34F9"/>
    <w:rsid w:val="009B3DF4"/>
    <w:rsid w:val="009B71F9"/>
    <w:rsid w:val="009B7476"/>
    <w:rsid w:val="009B7E26"/>
    <w:rsid w:val="009C413C"/>
    <w:rsid w:val="009C5524"/>
    <w:rsid w:val="009D1AFA"/>
    <w:rsid w:val="009D37C9"/>
    <w:rsid w:val="009D5BD5"/>
    <w:rsid w:val="009D65F8"/>
    <w:rsid w:val="009D71F4"/>
    <w:rsid w:val="009D7FF2"/>
    <w:rsid w:val="009E4DE5"/>
    <w:rsid w:val="009F0230"/>
    <w:rsid w:val="009F1E16"/>
    <w:rsid w:val="009F1E1D"/>
    <w:rsid w:val="009F6531"/>
    <w:rsid w:val="009F6E26"/>
    <w:rsid w:val="00A02C58"/>
    <w:rsid w:val="00A03197"/>
    <w:rsid w:val="00A042C7"/>
    <w:rsid w:val="00A10C55"/>
    <w:rsid w:val="00A1263A"/>
    <w:rsid w:val="00A22367"/>
    <w:rsid w:val="00A23D12"/>
    <w:rsid w:val="00A26B9F"/>
    <w:rsid w:val="00A27D98"/>
    <w:rsid w:val="00A32532"/>
    <w:rsid w:val="00A3708B"/>
    <w:rsid w:val="00A37CB8"/>
    <w:rsid w:val="00A40482"/>
    <w:rsid w:val="00A407AF"/>
    <w:rsid w:val="00A439E4"/>
    <w:rsid w:val="00A4596A"/>
    <w:rsid w:val="00A46B72"/>
    <w:rsid w:val="00A515A8"/>
    <w:rsid w:val="00A52602"/>
    <w:rsid w:val="00A541D0"/>
    <w:rsid w:val="00A5630A"/>
    <w:rsid w:val="00A611BF"/>
    <w:rsid w:val="00A655D1"/>
    <w:rsid w:val="00A66257"/>
    <w:rsid w:val="00A714EC"/>
    <w:rsid w:val="00A76198"/>
    <w:rsid w:val="00A83126"/>
    <w:rsid w:val="00A84FA8"/>
    <w:rsid w:val="00A84FCF"/>
    <w:rsid w:val="00A864EA"/>
    <w:rsid w:val="00A87828"/>
    <w:rsid w:val="00A878E0"/>
    <w:rsid w:val="00A95119"/>
    <w:rsid w:val="00A9768A"/>
    <w:rsid w:val="00AA491E"/>
    <w:rsid w:val="00AA639E"/>
    <w:rsid w:val="00AA7F55"/>
    <w:rsid w:val="00AB07F1"/>
    <w:rsid w:val="00AB6B4A"/>
    <w:rsid w:val="00AD5C22"/>
    <w:rsid w:val="00AD5CE3"/>
    <w:rsid w:val="00AE0FAD"/>
    <w:rsid w:val="00AE2669"/>
    <w:rsid w:val="00AE3710"/>
    <w:rsid w:val="00AE4BE6"/>
    <w:rsid w:val="00AE6724"/>
    <w:rsid w:val="00AE6AC1"/>
    <w:rsid w:val="00AF18E0"/>
    <w:rsid w:val="00AF1CA3"/>
    <w:rsid w:val="00B11485"/>
    <w:rsid w:val="00B12D6B"/>
    <w:rsid w:val="00B1434F"/>
    <w:rsid w:val="00B17373"/>
    <w:rsid w:val="00B216A7"/>
    <w:rsid w:val="00B23308"/>
    <w:rsid w:val="00B30647"/>
    <w:rsid w:val="00B306E4"/>
    <w:rsid w:val="00B32658"/>
    <w:rsid w:val="00B32E53"/>
    <w:rsid w:val="00B34CC6"/>
    <w:rsid w:val="00B35F11"/>
    <w:rsid w:val="00B36D8E"/>
    <w:rsid w:val="00B37F59"/>
    <w:rsid w:val="00B422A5"/>
    <w:rsid w:val="00B57055"/>
    <w:rsid w:val="00B61134"/>
    <w:rsid w:val="00B64265"/>
    <w:rsid w:val="00B66E81"/>
    <w:rsid w:val="00B675B1"/>
    <w:rsid w:val="00B708CF"/>
    <w:rsid w:val="00B76A98"/>
    <w:rsid w:val="00B82B6F"/>
    <w:rsid w:val="00B85A36"/>
    <w:rsid w:val="00B877BC"/>
    <w:rsid w:val="00B92C3F"/>
    <w:rsid w:val="00B93ED8"/>
    <w:rsid w:val="00B94074"/>
    <w:rsid w:val="00B949D9"/>
    <w:rsid w:val="00B97A96"/>
    <w:rsid w:val="00BA25D5"/>
    <w:rsid w:val="00BA4947"/>
    <w:rsid w:val="00BA66DE"/>
    <w:rsid w:val="00BB6435"/>
    <w:rsid w:val="00BB7973"/>
    <w:rsid w:val="00BC1FF1"/>
    <w:rsid w:val="00BC5101"/>
    <w:rsid w:val="00BC6FF5"/>
    <w:rsid w:val="00BD01B6"/>
    <w:rsid w:val="00BD17EA"/>
    <w:rsid w:val="00BD1CC9"/>
    <w:rsid w:val="00BD266C"/>
    <w:rsid w:val="00BD6D97"/>
    <w:rsid w:val="00BE0501"/>
    <w:rsid w:val="00BE1D53"/>
    <w:rsid w:val="00BE3E1D"/>
    <w:rsid w:val="00BE56A5"/>
    <w:rsid w:val="00BE74AB"/>
    <w:rsid w:val="00BF4F9D"/>
    <w:rsid w:val="00BF5A07"/>
    <w:rsid w:val="00BF728F"/>
    <w:rsid w:val="00C00CBD"/>
    <w:rsid w:val="00C068D8"/>
    <w:rsid w:val="00C117AA"/>
    <w:rsid w:val="00C122F4"/>
    <w:rsid w:val="00C1269E"/>
    <w:rsid w:val="00C14AA7"/>
    <w:rsid w:val="00C1604C"/>
    <w:rsid w:val="00C224F3"/>
    <w:rsid w:val="00C2275D"/>
    <w:rsid w:val="00C23F07"/>
    <w:rsid w:val="00C259F5"/>
    <w:rsid w:val="00C27B8C"/>
    <w:rsid w:val="00C27ED9"/>
    <w:rsid w:val="00C333AF"/>
    <w:rsid w:val="00C33EA8"/>
    <w:rsid w:val="00C35F12"/>
    <w:rsid w:val="00C37B72"/>
    <w:rsid w:val="00C37FEC"/>
    <w:rsid w:val="00C4230E"/>
    <w:rsid w:val="00C46159"/>
    <w:rsid w:val="00C5591D"/>
    <w:rsid w:val="00C570C6"/>
    <w:rsid w:val="00C611A2"/>
    <w:rsid w:val="00C62419"/>
    <w:rsid w:val="00C667AE"/>
    <w:rsid w:val="00C7076B"/>
    <w:rsid w:val="00C77013"/>
    <w:rsid w:val="00C77137"/>
    <w:rsid w:val="00C821B6"/>
    <w:rsid w:val="00C82520"/>
    <w:rsid w:val="00C82BC3"/>
    <w:rsid w:val="00C82E46"/>
    <w:rsid w:val="00C86237"/>
    <w:rsid w:val="00C87F5B"/>
    <w:rsid w:val="00C90E6F"/>
    <w:rsid w:val="00C95F32"/>
    <w:rsid w:val="00CA71FC"/>
    <w:rsid w:val="00CB567D"/>
    <w:rsid w:val="00CC0E09"/>
    <w:rsid w:val="00CC27CE"/>
    <w:rsid w:val="00CC4CDB"/>
    <w:rsid w:val="00CD32C8"/>
    <w:rsid w:val="00CD4B28"/>
    <w:rsid w:val="00CD5EA9"/>
    <w:rsid w:val="00CE486C"/>
    <w:rsid w:val="00CE6132"/>
    <w:rsid w:val="00CE6F71"/>
    <w:rsid w:val="00CF3B5A"/>
    <w:rsid w:val="00CF41BE"/>
    <w:rsid w:val="00CF4719"/>
    <w:rsid w:val="00CF51B3"/>
    <w:rsid w:val="00CF6865"/>
    <w:rsid w:val="00D01476"/>
    <w:rsid w:val="00D01E3C"/>
    <w:rsid w:val="00D075B7"/>
    <w:rsid w:val="00D1071D"/>
    <w:rsid w:val="00D1779F"/>
    <w:rsid w:val="00D22FC3"/>
    <w:rsid w:val="00D242D3"/>
    <w:rsid w:val="00D25776"/>
    <w:rsid w:val="00D26D7D"/>
    <w:rsid w:val="00D3426E"/>
    <w:rsid w:val="00D3589C"/>
    <w:rsid w:val="00D36FE6"/>
    <w:rsid w:val="00D414DA"/>
    <w:rsid w:val="00D5068B"/>
    <w:rsid w:val="00D51170"/>
    <w:rsid w:val="00D512BC"/>
    <w:rsid w:val="00D602D7"/>
    <w:rsid w:val="00D626A9"/>
    <w:rsid w:val="00D633EB"/>
    <w:rsid w:val="00D64EFC"/>
    <w:rsid w:val="00D676A9"/>
    <w:rsid w:val="00D76238"/>
    <w:rsid w:val="00D80CF4"/>
    <w:rsid w:val="00D824D9"/>
    <w:rsid w:val="00D83EFE"/>
    <w:rsid w:val="00D849D7"/>
    <w:rsid w:val="00D900A2"/>
    <w:rsid w:val="00D9113A"/>
    <w:rsid w:val="00D91436"/>
    <w:rsid w:val="00DA24DF"/>
    <w:rsid w:val="00DA2CA6"/>
    <w:rsid w:val="00DA3045"/>
    <w:rsid w:val="00DA42F5"/>
    <w:rsid w:val="00DA6B39"/>
    <w:rsid w:val="00DB0F34"/>
    <w:rsid w:val="00DB1A74"/>
    <w:rsid w:val="00DC33A0"/>
    <w:rsid w:val="00DC7F7B"/>
    <w:rsid w:val="00DD0273"/>
    <w:rsid w:val="00DD21E8"/>
    <w:rsid w:val="00DD27D9"/>
    <w:rsid w:val="00DD2DB4"/>
    <w:rsid w:val="00DD339E"/>
    <w:rsid w:val="00DD5693"/>
    <w:rsid w:val="00DD64D4"/>
    <w:rsid w:val="00DD7422"/>
    <w:rsid w:val="00DD79DB"/>
    <w:rsid w:val="00DE0C23"/>
    <w:rsid w:val="00DE10B9"/>
    <w:rsid w:val="00DE1B02"/>
    <w:rsid w:val="00DE4E4F"/>
    <w:rsid w:val="00DF59A7"/>
    <w:rsid w:val="00E1412B"/>
    <w:rsid w:val="00E14C39"/>
    <w:rsid w:val="00E16DA3"/>
    <w:rsid w:val="00E21A40"/>
    <w:rsid w:val="00E21EEA"/>
    <w:rsid w:val="00E22D29"/>
    <w:rsid w:val="00E23360"/>
    <w:rsid w:val="00E40146"/>
    <w:rsid w:val="00E403AC"/>
    <w:rsid w:val="00E430D2"/>
    <w:rsid w:val="00E4445B"/>
    <w:rsid w:val="00E4457C"/>
    <w:rsid w:val="00E54604"/>
    <w:rsid w:val="00E70C06"/>
    <w:rsid w:val="00E70DFD"/>
    <w:rsid w:val="00E74AE6"/>
    <w:rsid w:val="00E752B3"/>
    <w:rsid w:val="00E75691"/>
    <w:rsid w:val="00E75B72"/>
    <w:rsid w:val="00E76296"/>
    <w:rsid w:val="00E806F9"/>
    <w:rsid w:val="00E80C04"/>
    <w:rsid w:val="00E81FFC"/>
    <w:rsid w:val="00E85F50"/>
    <w:rsid w:val="00E87737"/>
    <w:rsid w:val="00E87CDE"/>
    <w:rsid w:val="00E94B01"/>
    <w:rsid w:val="00E97549"/>
    <w:rsid w:val="00EA0E09"/>
    <w:rsid w:val="00EA12BF"/>
    <w:rsid w:val="00EB2F5B"/>
    <w:rsid w:val="00EB4BE8"/>
    <w:rsid w:val="00EC2991"/>
    <w:rsid w:val="00EC4420"/>
    <w:rsid w:val="00EC471F"/>
    <w:rsid w:val="00EC60DF"/>
    <w:rsid w:val="00EC7DFF"/>
    <w:rsid w:val="00ED0145"/>
    <w:rsid w:val="00ED4E1A"/>
    <w:rsid w:val="00EE7AAE"/>
    <w:rsid w:val="00EF38B7"/>
    <w:rsid w:val="00EF48F7"/>
    <w:rsid w:val="00EF5C6D"/>
    <w:rsid w:val="00F00DE4"/>
    <w:rsid w:val="00F01181"/>
    <w:rsid w:val="00F022C6"/>
    <w:rsid w:val="00F028C5"/>
    <w:rsid w:val="00F02ABD"/>
    <w:rsid w:val="00F07345"/>
    <w:rsid w:val="00F1238D"/>
    <w:rsid w:val="00F16162"/>
    <w:rsid w:val="00F171DC"/>
    <w:rsid w:val="00F20E57"/>
    <w:rsid w:val="00F21D3A"/>
    <w:rsid w:val="00F230F6"/>
    <w:rsid w:val="00F2356C"/>
    <w:rsid w:val="00F23ECF"/>
    <w:rsid w:val="00F2465A"/>
    <w:rsid w:val="00F25920"/>
    <w:rsid w:val="00F26D77"/>
    <w:rsid w:val="00F278CC"/>
    <w:rsid w:val="00F32416"/>
    <w:rsid w:val="00F326A1"/>
    <w:rsid w:val="00F3687E"/>
    <w:rsid w:val="00F4045E"/>
    <w:rsid w:val="00F466A4"/>
    <w:rsid w:val="00F5108B"/>
    <w:rsid w:val="00F5159E"/>
    <w:rsid w:val="00F53236"/>
    <w:rsid w:val="00F554D0"/>
    <w:rsid w:val="00F5777D"/>
    <w:rsid w:val="00F608A2"/>
    <w:rsid w:val="00F663E1"/>
    <w:rsid w:val="00F66A29"/>
    <w:rsid w:val="00F67A8E"/>
    <w:rsid w:val="00F722D9"/>
    <w:rsid w:val="00F76A23"/>
    <w:rsid w:val="00F773A4"/>
    <w:rsid w:val="00F773A5"/>
    <w:rsid w:val="00F7788A"/>
    <w:rsid w:val="00F83B9C"/>
    <w:rsid w:val="00F85B03"/>
    <w:rsid w:val="00F87EA4"/>
    <w:rsid w:val="00F9074D"/>
    <w:rsid w:val="00F95236"/>
    <w:rsid w:val="00FA3C0E"/>
    <w:rsid w:val="00FA452D"/>
    <w:rsid w:val="00FA5EE4"/>
    <w:rsid w:val="00FB3263"/>
    <w:rsid w:val="00FB4BE0"/>
    <w:rsid w:val="00FB713B"/>
    <w:rsid w:val="00FC0CD7"/>
    <w:rsid w:val="00FC14F1"/>
    <w:rsid w:val="00FC1A06"/>
    <w:rsid w:val="00FC562E"/>
    <w:rsid w:val="00FC6171"/>
    <w:rsid w:val="00FD5E5D"/>
    <w:rsid w:val="00FE2689"/>
    <w:rsid w:val="00FF2102"/>
    <w:rsid w:val="00FF2A72"/>
    <w:rsid w:val="00FF5AC6"/>
    <w:rsid w:val="00FF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83E11"/>
  <w15:docId w15:val="{0F8BF0B5-3C18-46D6-B8C4-161897ED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18"/>
    <w:pPr>
      <w:spacing w:after="300"/>
    </w:pPr>
    <w:rPr>
      <w:rFonts w:ascii="Times New Roman" w:hAnsi="Times New Roman" w:cs="Times New Roman"/>
      <w:sz w:val="22"/>
      <w:szCs w:val="20"/>
    </w:rPr>
  </w:style>
  <w:style w:type="paragraph" w:styleId="Heading1">
    <w:name w:val="heading 1"/>
    <w:basedOn w:val="Normal"/>
    <w:next w:val="Normal"/>
    <w:link w:val="Heading1Char"/>
    <w:uiPriority w:val="9"/>
    <w:qFormat/>
    <w:rsid w:val="00F66A29"/>
    <w:pPr>
      <w:keepNext/>
      <w:keepLines/>
      <w:spacing w:before="400" w:after="100"/>
      <w:jc w:val="center"/>
      <w:outlineLvl w:val="0"/>
    </w:pPr>
    <w:rPr>
      <w:rFonts w:ascii="Giorgio Sans Bold" w:eastAsiaTheme="majorEastAsia" w:hAnsi="Giorgio Sans Bold" w:cstheme="majorBidi"/>
      <w:bCs/>
      <w:caps/>
      <w:color w:val="001A33"/>
      <w:sz w:val="56"/>
      <w:szCs w:val="28"/>
    </w:rPr>
  </w:style>
  <w:style w:type="paragraph" w:styleId="Heading2">
    <w:name w:val="heading 2"/>
    <w:next w:val="Normal"/>
    <w:link w:val="Heading2Char"/>
    <w:uiPriority w:val="9"/>
    <w:unhideWhenUsed/>
    <w:qFormat/>
    <w:rsid w:val="00F26D77"/>
    <w:pPr>
      <w:keepNext/>
      <w:keepLines/>
      <w:spacing w:before="400" w:after="100"/>
      <w:outlineLvl w:val="1"/>
    </w:pPr>
    <w:rPr>
      <w:rFonts w:ascii="Times New Roman" w:eastAsiaTheme="majorEastAsia" w:hAnsi="Times New Roman" w:cstheme="majorBidi"/>
      <w:color w:val="EF3B3D"/>
      <w:sz w:val="32"/>
      <w:szCs w:val="28"/>
      <w:lang w:val="en-CA"/>
    </w:rPr>
  </w:style>
  <w:style w:type="paragraph" w:styleId="Heading3">
    <w:name w:val="heading 3"/>
    <w:basedOn w:val="Normal"/>
    <w:next w:val="Normal"/>
    <w:link w:val="Heading3Char"/>
    <w:uiPriority w:val="9"/>
    <w:unhideWhenUsed/>
    <w:qFormat/>
    <w:rsid w:val="00F26D77"/>
    <w:pPr>
      <w:keepNext/>
      <w:keepLines/>
      <w:spacing w:before="100" w:after="100"/>
      <w:outlineLvl w:val="2"/>
    </w:pPr>
    <w:rPr>
      <w:rFonts w:ascii="Arial" w:eastAsiaTheme="majorEastAsia" w:hAnsi="Arial"/>
      <w:bCs/>
      <w:color w:val="001A33"/>
      <w:sz w:val="24"/>
      <w:szCs w:val="24"/>
      <w:lang w:val="en-CA"/>
    </w:rPr>
  </w:style>
  <w:style w:type="paragraph" w:styleId="Heading4">
    <w:name w:val="heading 4"/>
    <w:basedOn w:val="Normal"/>
    <w:next w:val="Normal"/>
    <w:link w:val="Heading4Char"/>
    <w:uiPriority w:val="9"/>
    <w:unhideWhenUsed/>
    <w:qFormat/>
    <w:rsid w:val="00F26D77"/>
    <w:pPr>
      <w:keepNext/>
      <w:keepLines/>
      <w:spacing w:before="40" w:after="0"/>
      <w:outlineLvl w:val="3"/>
    </w:pPr>
    <w:rPr>
      <w:rFonts w:eastAsiaTheme="majorEastAsia"/>
      <w:b/>
      <w:bCs/>
      <w:color w:val="90918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D7D"/>
    <w:pPr>
      <w:tabs>
        <w:tab w:val="center" w:pos="4320"/>
        <w:tab w:val="right" w:pos="8640"/>
      </w:tabs>
    </w:pPr>
  </w:style>
  <w:style w:type="character" w:customStyle="1" w:styleId="HeaderChar">
    <w:name w:val="Header Char"/>
    <w:basedOn w:val="DefaultParagraphFont"/>
    <w:link w:val="Header"/>
    <w:uiPriority w:val="99"/>
    <w:rsid w:val="00D26D7D"/>
    <w:rPr>
      <w:rFonts w:ascii="Helvetica Neue" w:hAnsi="Helvetica Neue"/>
    </w:rPr>
  </w:style>
  <w:style w:type="paragraph" w:styleId="Footer">
    <w:name w:val="footer"/>
    <w:basedOn w:val="Normal"/>
    <w:link w:val="FooterChar"/>
    <w:uiPriority w:val="99"/>
    <w:unhideWhenUsed/>
    <w:rsid w:val="00D26D7D"/>
    <w:pPr>
      <w:tabs>
        <w:tab w:val="center" w:pos="4320"/>
        <w:tab w:val="right" w:pos="8640"/>
      </w:tabs>
    </w:pPr>
  </w:style>
  <w:style w:type="character" w:customStyle="1" w:styleId="FooterChar">
    <w:name w:val="Footer Char"/>
    <w:basedOn w:val="DefaultParagraphFont"/>
    <w:link w:val="Footer"/>
    <w:uiPriority w:val="99"/>
    <w:rsid w:val="00D26D7D"/>
    <w:rPr>
      <w:rFonts w:ascii="Helvetica Neue" w:hAnsi="Helvetica Neue"/>
    </w:rPr>
  </w:style>
  <w:style w:type="paragraph" w:styleId="BalloonText">
    <w:name w:val="Balloon Text"/>
    <w:basedOn w:val="Normal"/>
    <w:link w:val="BalloonTextChar"/>
    <w:uiPriority w:val="99"/>
    <w:semiHidden/>
    <w:unhideWhenUsed/>
    <w:rsid w:val="00D26D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D7D"/>
    <w:rPr>
      <w:rFonts w:ascii="Lucida Grande" w:hAnsi="Lucida Grande" w:cs="Lucida Grande"/>
      <w:sz w:val="18"/>
      <w:szCs w:val="18"/>
    </w:rPr>
  </w:style>
  <w:style w:type="character" w:customStyle="1" w:styleId="Heading1Char">
    <w:name w:val="Heading 1 Char"/>
    <w:basedOn w:val="DefaultParagraphFont"/>
    <w:link w:val="Heading1"/>
    <w:uiPriority w:val="9"/>
    <w:rsid w:val="00F66A29"/>
    <w:rPr>
      <w:rFonts w:ascii="Giorgio Sans Bold" w:eastAsiaTheme="majorEastAsia" w:hAnsi="Giorgio Sans Bold" w:cstheme="majorBidi"/>
      <w:bCs/>
      <w:caps/>
      <w:color w:val="001A33"/>
      <w:sz w:val="56"/>
      <w:szCs w:val="28"/>
    </w:rPr>
  </w:style>
  <w:style w:type="character" w:customStyle="1" w:styleId="Heading2Char">
    <w:name w:val="Heading 2 Char"/>
    <w:basedOn w:val="DefaultParagraphFont"/>
    <w:link w:val="Heading2"/>
    <w:uiPriority w:val="9"/>
    <w:rsid w:val="00F26D77"/>
    <w:rPr>
      <w:rFonts w:ascii="Times New Roman" w:eastAsiaTheme="majorEastAsia" w:hAnsi="Times New Roman" w:cstheme="majorBidi"/>
      <w:color w:val="EF3B3D"/>
      <w:sz w:val="32"/>
      <w:szCs w:val="28"/>
      <w:lang w:val="en-CA"/>
    </w:rPr>
  </w:style>
  <w:style w:type="paragraph" w:styleId="Title">
    <w:name w:val="Title"/>
    <w:basedOn w:val="Normal"/>
    <w:link w:val="TitleChar"/>
    <w:qFormat/>
    <w:rsid w:val="00026AC0"/>
    <w:pPr>
      <w:jc w:val="center"/>
    </w:pPr>
    <w:rPr>
      <w:rFonts w:ascii="Arial" w:eastAsia="Times New Roman" w:hAnsi="Arial"/>
      <w:b/>
      <w:sz w:val="28"/>
    </w:rPr>
  </w:style>
  <w:style w:type="character" w:customStyle="1" w:styleId="TitleChar">
    <w:name w:val="Title Char"/>
    <w:basedOn w:val="DefaultParagraphFont"/>
    <w:link w:val="Title"/>
    <w:rsid w:val="00026AC0"/>
    <w:rPr>
      <w:rFonts w:ascii="Arial" w:eastAsia="Times New Roman" w:hAnsi="Arial" w:cs="Times New Roman"/>
      <w:b/>
      <w:sz w:val="28"/>
      <w:szCs w:val="20"/>
    </w:rPr>
  </w:style>
  <w:style w:type="character" w:styleId="Hyperlink">
    <w:name w:val="Hyperlink"/>
    <w:basedOn w:val="DefaultParagraphFont"/>
    <w:rsid w:val="00897474"/>
    <w:rPr>
      <w:color w:val="EF3B3D" w:themeColor="background1"/>
      <w:u w:val="single"/>
    </w:rPr>
  </w:style>
  <w:style w:type="paragraph" w:styleId="BodyTextIndent2">
    <w:name w:val="Body Text Indent 2"/>
    <w:basedOn w:val="Normal"/>
    <w:link w:val="BodyTextIndent2Char"/>
    <w:rsid w:val="00026AC0"/>
    <w:pPr>
      <w:tabs>
        <w:tab w:val="left" w:pos="1440"/>
        <w:tab w:val="right" w:leader="underscore" w:pos="5400"/>
        <w:tab w:val="left" w:pos="5760"/>
        <w:tab w:val="left" w:pos="6660"/>
        <w:tab w:val="right" w:leader="underscore" w:pos="8640"/>
      </w:tabs>
      <w:ind w:left="540"/>
      <w:jc w:val="both"/>
    </w:pPr>
    <w:rPr>
      <w:rFonts w:ascii="Arial" w:eastAsia="Times New Roman" w:hAnsi="Arial"/>
      <w:b/>
      <w:sz w:val="18"/>
    </w:rPr>
  </w:style>
  <w:style w:type="character" w:customStyle="1" w:styleId="BodyTextIndent2Char">
    <w:name w:val="Body Text Indent 2 Char"/>
    <w:basedOn w:val="DefaultParagraphFont"/>
    <w:link w:val="BodyTextIndent2"/>
    <w:rsid w:val="00026AC0"/>
    <w:rPr>
      <w:rFonts w:ascii="Arial" w:eastAsia="Times New Roman" w:hAnsi="Arial" w:cs="Times New Roman"/>
      <w:b/>
      <w:sz w:val="18"/>
      <w:szCs w:val="20"/>
    </w:rPr>
  </w:style>
  <w:style w:type="paragraph" w:styleId="ListParagraph">
    <w:name w:val="List Paragraph"/>
    <w:basedOn w:val="Normal"/>
    <w:uiPriority w:val="34"/>
    <w:qFormat/>
    <w:rsid w:val="005C0A20"/>
    <w:pPr>
      <w:ind w:left="720"/>
      <w:contextualSpacing/>
    </w:pPr>
  </w:style>
  <w:style w:type="character" w:customStyle="1" w:styleId="Heading3Char">
    <w:name w:val="Heading 3 Char"/>
    <w:basedOn w:val="DefaultParagraphFont"/>
    <w:link w:val="Heading3"/>
    <w:uiPriority w:val="9"/>
    <w:rsid w:val="00F26D77"/>
    <w:rPr>
      <w:rFonts w:ascii="Arial" w:eastAsiaTheme="majorEastAsia" w:hAnsi="Arial" w:cs="Times New Roman"/>
      <w:bCs/>
      <w:color w:val="001A33"/>
      <w:lang w:val="en-CA"/>
    </w:rPr>
  </w:style>
  <w:style w:type="table" w:styleId="TableGrid">
    <w:name w:val="Table Grid"/>
    <w:basedOn w:val="TableNormal"/>
    <w:uiPriority w:val="59"/>
    <w:rsid w:val="008E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82520"/>
    <w:pPr>
      <w:autoSpaceDE w:val="0"/>
      <w:autoSpaceDN w:val="0"/>
      <w:adjustRightInd w:val="0"/>
    </w:pPr>
    <w:rPr>
      <w:rFonts w:ascii="Verdana" w:hAnsi="Verdana" w:cs="Verdana"/>
      <w:color w:val="000000"/>
    </w:rPr>
  </w:style>
  <w:style w:type="paragraph" w:styleId="ListBullet">
    <w:name w:val="List Bullet"/>
    <w:basedOn w:val="Normal"/>
    <w:unhideWhenUsed/>
    <w:rsid w:val="00C82520"/>
    <w:pPr>
      <w:numPr>
        <w:numId w:val="1"/>
      </w:numPr>
    </w:pPr>
    <w:rPr>
      <w:rFonts w:ascii="Arial" w:eastAsia="Times New Roman" w:hAnsi="Arial"/>
      <w:sz w:val="24"/>
      <w:szCs w:val="24"/>
    </w:rPr>
  </w:style>
  <w:style w:type="paragraph" w:styleId="ListBullet2">
    <w:name w:val="List Bullet 2"/>
    <w:basedOn w:val="Normal"/>
    <w:unhideWhenUsed/>
    <w:rsid w:val="00C82520"/>
    <w:pPr>
      <w:numPr>
        <w:numId w:val="2"/>
      </w:numPr>
    </w:pPr>
    <w:rPr>
      <w:rFonts w:ascii="Arial" w:eastAsia="Times New Roman" w:hAnsi="Arial"/>
      <w:sz w:val="24"/>
      <w:szCs w:val="24"/>
    </w:rPr>
  </w:style>
  <w:style w:type="character" w:styleId="Strong">
    <w:name w:val="Strong"/>
    <w:basedOn w:val="DefaultParagraphFont"/>
    <w:qFormat/>
    <w:rsid w:val="009776CB"/>
    <w:rPr>
      <w:b/>
      <w:bCs/>
    </w:rPr>
  </w:style>
  <w:style w:type="paragraph" w:styleId="BodyText">
    <w:name w:val="Body Text"/>
    <w:basedOn w:val="Normal"/>
    <w:link w:val="BodyTextChar"/>
    <w:uiPriority w:val="99"/>
    <w:semiHidden/>
    <w:unhideWhenUsed/>
    <w:rsid w:val="00AD5C22"/>
    <w:pPr>
      <w:spacing w:after="120"/>
    </w:pPr>
  </w:style>
  <w:style w:type="character" w:customStyle="1" w:styleId="BodyTextChar">
    <w:name w:val="Body Text Char"/>
    <w:basedOn w:val="DefaultParagraphFont"/>
    <w:link w:val="BodyText"/>
    <w:uiPriority w:val="99"/>
    <w:semiHidden/>
    <w:rsid w:val="00AD5C22"/>
    <w:rPr>
      <w:rFonts w:ascii="Times New Roman" w:hAnsi="Times New Roman" w:cs="Times New Roman"/>
      <w:sz w:val="22"/>
      <w:szCs w:val="20"/>
    </w:rPr>
  </w:style>
  <w:style w:type="character" w:styleId="CommentReference">
    <w:name w:val="annotation reference"/>
    <w:basedOn w:val="DefaultParagraphFont"/>
    <w:uiPriority w:val="99"/>
    <w:semiHidden/>
    <w:unhideWhenUsed/>
    <w:rsid w:val="005C4EC1"/>
    <w:rPr>
      <w:sz w:val="16"/>
      <w:szCs w:val="16"/>
    </w:rPr>
  </w:style>
  <w:style w:type="paragraph" w:styleId="CommentText">
    <w:name w:val="annotation text"/>
    <w:basedOn w:val="Normal"/>
    <w:link w:val="CommentTextChar"/>
    <w:uiPriority w:val="99"/>
    <w:unhideWhenUsed/>
    <w:rsid w:val="005C4EC1"/>
    <w:rPr>
      <w:sz w:val="20"/>
    </w:rPr>
  </w:style>
  <w:style w:type="character" w:customStyle="1" w:styleId="CommentTextChar">
    <w:name w:val="Comment Text Char"/>
    <w:basedOn w:val="DefaultParagraphFont"/>
    <w:link w:val="CommentText"/>
    <w:uiPriority w:val="99"/>
    <w:rsid w:val="005C4E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4EC1"/>
    <w:rPr>
      <w:b/>
      <w:bCs/>
    </w:rPr>
  </w:style>
  <w:style w:type="character" w:customStyle="1" w:styleId="CommentSubjectChar">
    <w:name w:val="Comment Subject Char"/>
    <w:basedOn w:val="CommentTextChar"/>
    <w:link w:val="CommentSubject"/>
    <w:uiPriority w:val="99"/>
    <w:semiHidden/>
    <w:rsid w:val="005C4EC1"/>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1B2F81"/>
    <w:rPr>
      <w:color w:val="800080" w:themeColor="followedHyperlink"/>
      <w:u w:val="single"/>
    </w:rPr>
  </w:style>
  <w:style w:type="paragraph" w:customStyle="1" w:styleId="CM30">
    <w:name w:val="CM30"/>
    <w:basedOn w:val="Default"/>
    <w:next w:val="Default"/>
    <w:uiPriority w:val="99"/>
    <w:rsid w:val="00B64265"/>
    <w:pPr>
      <w:widowControl w:val="0"/>
      <w:spacing w:after="243"/>
    </w:pPr>
    <w:rPr>
      <w:rFonts w:ascii="Arial" w:eastAsia="Times New Roman" w:hAnsi="Arial" w:cs="Arial"/>
      <w:color w:val="auto"/>
    </w:rPr>
  </w:style>
  <w:style w:type="paragraph" w:customStyle="1" w:styleId="CM8">
    <w:name w:val="CM8"/>
    <w:basedOn w:val="Default"/>
    <w:next w:val="Default"/>
    <w:uiPriority w:val="99"/>
    <w:rsid w:val="00B64265"/>
    <w:pPr>
      <w:widowControl w:val="0"/>
      <w:spacing w:line="253" w:lineRule="atLeast"/>
    </w:pPr>
    <w:rPr>
      <w:rFonts w:ascii="Arial" w:eastAsia="Times New Roman" w:hAnsi="Arial" w:cs="Arial"/>
      <w:color w:val="auto"/>
    </w:rPr>
  </w:style>
  <w:style w:type="character" w:customStyle="1" w:styleId="UnresolvedMention1">
    <w:name w:val="Unresolved Mention1"/>
    <w:basedOn w:val="DefaultParagraphFont"/>
    <w:uiPriority w:val="99"/>
    <w:semiHidden/>
    <w:unhideWhenUsed/>
    <w:rsid w:val="00A84FA8"/>
    <w:rPr>
      <w:color w:val="605E5C"/>
      <w:shd w:val="clear" w:color="auto" w:fill="E1DFDD"/>
    </w:rPr>
  </w:style>
  <w:style w:type="paragraph" w:styleId="NormalWeb">
    <w:name w:val="Normal (Web)"/>
    <w:basedOn w:val="Normal"/>
    <w:uiPriority w:val="99"/>
    <w:semiHidden/>
    <w:unhideWhenUsed/>
    <w:rsid w:val="00E21A40"/>
    <w:pPr>
      <w:spacing w:beforeAutospacing="1" w:after="100" w:afterAutospacing="1"/>
    </w:pPr>
    <w:rPr>
      <w:rFonts w:ascii="Calibri" w:hAnsi="Calibri" w:cs="Calibri"/>
      <w:szCs w:val="22"/>
      <w:lang w:val="fr-CA" w:eastAsia="fr-CA"/>
    </w:rPr>
  </w:style>
  <w:style w:type="character" w:customStyle="1" w:styleId="Heading4Char">
    <w:name w:val="Heading 4 Char"/>
    <w:basedOn w:val="DefaultParagraphFont"/>
    <w:link w:val="Heading4"/>
    <w:uiPriority w:val="9"/>
    <w:rsid w:val="00F26D77"/>
    <w:rPr>
      <w:rFonts w:ascii="Times New Roman" w:eastAsiaTheme="majorEastAsia" w:hAnsi="Times New Roman" w:cs="Times New Roman"/>
      <w:b/>
      <w:bCs/>
      <w:color w:val="90918F"/>
      <w:sz w:val="22"/>
      <w:szCs w:val="20"/>
      <w:lang w:val="en-CA"/>
    </w:rPr>
  </w:style>
  <w:style w:type="character" w:styleId="UnresolvedMention">
    <w:name w:val="Unresolved Mention"/>
    <w:basedOn w:val="DefaultParagraphFont"/>
    <w:uiPriority w:val="99"/>
    <w:semiHidden/>
    <w:unhideWhenUsed/>
    <w:rsid w:val="004618AB"/>
    <w:rPr>
      <w:color w:val="605E5C"/>
      <w:shd w:val="clear" w:color="auto" w:fill="E1DFDD"/>
    </w:rPr>
  </w:style>
  <w:style w:type="paragraph" w:customStyle="1" w:styleId="TableBody">
    <w:name w:val="Table Body"/>
    <w:basedOn w:val="Normal"/>
    <w:qFormat/>
    <w:rsid w:val="00D80CF4"/>
    <w:pPr>
      <w:tabs>
        <w:tab w:val="left" w:pos="984"/>
      </w:tabs>
      <w:spacing w:before="40" w:after="40"/>
    </w:pPr>
    <w:rPr>
      <w:rFonts w:cstheme="minorBidi"/>
      <w:sz w:val="20"/>
      <w:szCs w:val="24"/>
      <w:lang w:val="en-CA"/>
    </w:rPr>
  </w:style>
  <w:style w:type="paragraph" w:styleId="FootnoteText">
    <w:name w:val="footnote text"/>
    <w:basedOn w:val="Normal"/>
    <w:link w:val="FootnoteTextChar"/>
    <w:uiPriority w:val="99"/>
    <w:semiHidden/>
    <w:unhideWhenUsed/>
    <w:rsid w:val="00573F16"/>
    <w:pPr>
      <w:spacing w:after="0"/>
    </w:pPr>
    <w:rPr>
      <w:sz w:val="20"/>
    </w:rPr>
  </w:style>
  <w:style w:type="character" w:customStyle="1" w:styleId="FootnoteTextChar">
    <w:name w:val="Footnote Text Char"/>
    <w:basedOn w:val="DefaultParagraphFont"/>
    <w:link w:val="FootnoteText"/>
    <w:uiPriority w:val="99"/>
    <w:semiHidden/>
    <w:rsid w:val="00573F1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3F16"/>
    <w:rPr>
      <w:vertAlign w:val="superscript"/>
    </w:rPr>
  </w:style>
  <w:style w:type="paragraph" w:styleId="Revision">
    <w:name w:val="Revision"/>
    <w:hidden/>
    <w:uiPriority w:val="99"/>
    <w:semiHidden/>
    <w:rsid w:val="0098471C"/>
    <w:rPr>
      <w:rFonts w:ascii="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8162">
      <w:bodyDiv w:val="1"/>
      <w:marLeft w:val="0"/>
      <w:marRight w:val="0"/>
      <w:marTop w:val="0"/>
      <w:marBottom w:val="0"/>
      <w:divBdr>
        <w:top w:val="none" w:sz="0" w:space="0" w:color="auto"/>
        <w:left w:val="none" w:sz="0" w:space="0" w:color="auto"/>
        <w:bottom w:val="none" w:sz="0" w:space="0" w:color="auto"/>
        <w:right w:val="none" w:sz="0" w:space="0" w:color="auto"/>
      </w:divBdr>
    </w:div>
    <w:div w:id="364016305">
      <w:bodyDiv w:val="1"/>
      <w:marLeft w:val="0"/>
      <w:marRight w:val="0"/>
      <w:marTop w:val="0"/>
      <w:marBottom w:val="0"/>
      <w:divBdr>
        <w:top w:val="none" w:sz="0" w:space="0" w:color="auto"/>
        <w:left w:val="none" w:sz="0" w:space="0" w:color="auto"/>
        <w:bottom w:val="none" w:sz="0" w:space="0" w:color="auto"/>
        <w:right w:val="none" w:sz="0" w:space="0" w:color="auto"/>
      </w:divBdr>
    </w:div>
    <w:div w:id="373039719">
      <w:bodyDiv w:val="1"/>
      <w:marLeft w:val="0"/>
      <w:marRight w:val="0"/>
      <w:marTop w:val="0"/>
      <w:marBottom w:val="0"/>
      <w:divBdr>
        <w:top w:val="none" w:sz="0" w:space="0" w:color="auto"/>
        <w:left w:val="none" w:sz="0" w:space="0" w:color="auto"/>
        <w:bottom w:val="none" w:sz="0" w:space="0" w:color="auto"/>
        <w:right w:val="none" w:sz="0" w:space="0" w:color="auto"/>
      </w:divBdr>
    </w:div>
    <w:div w:id="510069509">
      <w:bodyDiv w:val="1"/>
      <w:marLeft w:val="0"/>
      <w:marRight w:val="0"/>
      <w:marTop w:val="0"/>
      <w:marBottom w:val="0"/>
      <w:divBdr>
        <w:top w:val="none" w:sz="0" w:space="0" w:color="auto"/>
        <w:left w:val="none" w:sz="0" w:space="0" w:color="auto"/>
        <w:bottom w:val="none" w:sz="0" w:space="0" w:color="auto"/>
        <w:right w:val="none" w:sz="0" w:space="0" w:color="auto"/>
      </w:divBdr>
    </w:div>
    <w:div w:id="741876367">
      <w:bodyDiv w:val="1"/>
      <w:marLeft w:val="0"/>
      <w:marRight w:val="0"/>
      <w:marTop w:val="0"/>
      <w:marBottom w:val="0"/>
      <w:divBdr>
        <w:top w:val="none" w:sz="0" w:space="0" w:color="auto"/>
        <w:left w:val="none" w:sz="0" w:space="0" w:color="auto"/>
        <w:bottom w:val="none" w:sz="0" w:space="0" w:color="auto"/>
        <w:right w:val="none" w:sz="0" w:space="0" w:color="auto"/>
      </w:divBdr>
    </w:div>
    <w:div w:id="829560405">
      <w:bodyDiv w:val="1"/>
      <w:marLeft w:val="0"/>
      <w:marRight w:val="0"/>
      <w:marTop w:val="0"/>
      <w:marBottom w:val="0"/>
      <w:divBdr>
        <w:top w:val="none" w:sz="0" w:space="0" w:color="auto"/>
        <w:left w:val="none" w:sz="0" w:space="0" w:color="auto"/>
        <w:bottom w:val="none" w:sz="0" w:space="0" w:color="auto"/>
        <w:right w:val="none" w:sz="0" w:space="0" w:color="auto"/>
      </w:divBdr>
    </w:div>
    <w:div w:id="1428771919">
      <w:bodyDiv w:val="1"/>
      <w:marLeft w:val="0"/>
      <w:marRight w:val="0"/>
      <w:marTop w:val="0"/>
      <w:marBottom w:val="0"/>
      <w:divBdr>
        <w:top w:val="none" w:sz="0" w:space="0" w:color="auto"/>
        <w:left w:val="none" w:sz="0" w:space="0" w:color="auto"/>
        <w:bottom w:val="none" w:sz="0" w:space="0" w:color="auto"/>
        <w:right w:val="none" w:sz="0" w:space="0" w:color="auto"/>
      </w:divBdr>
    </w:div>
    <w:div w:id="1567493348">
      <w:bodyDiv w:val="1"/>
      <w:marLeft w:val="0"/>
      <w:marRight w:val="0"/>
      <w:marTop w:val="0"/>
      <w:marBottom w:val="0"/>
      <w:divBdr>
        <w:top w:val="none" w:sz="0" w:space="0" w:color="auto"/>
        <w:left w:val="none" w:sz="0" w:space="0" w:color="auto"/>
        <w:bottom w:val="none" w:sz="0" w:space="0" w:color="auto"/>
        <w:right w:val="none" w:sz="0" w:space="0" w:color="auto"/>
      </w:divBdr>
    </w:div>
    <w:div w:id="1630673141">
      <w:bodyDiv w:val="1"/>
      <w:marLeft w:val="0"/>
      <w:marRight w:val="0"/>
      <w:marTop w:val="0"/>
      <w:marBottom w:val="0"/>
      <w:divBdr>
        <w:top w:val="none" w:sz="0" w:space="0" w:color="auto"/>
        <w:left w:val="none" w:sz="0" w:space="0" w:color="auto"/>
        <w:bottom w:val="none" w:sz="0" w:space="0" w:color="auto"/>
        <w:right w:val="none" w:sz="0" w:space="0" w:color="auto"/>
      </w:divBdr>
    </w:div>
    <w:div w:id="1894150788">
      <w:bodyDiv w:val="1"/>
      <w:marLeft w:val="0"/>
      <w:marRight w:val="0"/>
      <w:marTop w:val="0"/>
      <w:marBottom w:val="0"/>
      <w:divBdr>
        <w:top w:val="none" w:sz="0" w:space="0" w:color="auto"/>
        <w:left w:val="none" w:sz="0" w:space="0" w:color="auto"/>
        <w:bottom w:val="none" w:sz="0" w:space="0" w:color="auto"/>
        <w:right w:val="none" w:sz="0" w:space="0" w:color="auto"/>
      </w:divBdr>
    </w:div>
    <w:div w:id="1929387511">
      <w:bodyDiv w:val="1"/>
      <w:marLeft w:val="0"/>
      <w:marRight w:val="0"/>
      <w:marTop w:val="0"/>
      <w:marBottom w:val="0"/>
      <w:divBdr>
        <w:top w:val="none" w:sz="0" w:space="0" w:color="auto"/>
        <w:left w:val="none" w:sz="0" w:space="0" w:color="auto"/>
        <w:bottom w:val="none" w:sz="0" w:space="0" w:color="auto"/>
        <w:right w:val="none" w:sz="0" w:space="0" w:color="auto"/>
      </w:divBdr>
    </w:div>
    <w:div w:id="204952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Sivyer@equestrian.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vyer\AppData\Local\Temp\73f8c2e1-0cd9-4a89-b0de-615f11d66de4_EC-Templates.zip.de4\Document%20Template.dotx" TargetMode="External"/></Relationships>
</file>

<file path=word/theme/theme1.xml><?xml version="1.0" encoding="utf-8"?>
<a:theme xmlns:a="http://schemas.openxmlformats.org/drawingml/2006/main" name="Office Theme">
  <a:themeElements>
    <a:clrScheme name="Equestrian Canada">
      <a:dk1>
        <a:srgbClr val="001A33"/>
      </a:dk1>
      <a:lt1>
        <a:srgbClr val="EF3B3D"/>
      </a:lt1>
      <a:dk2>
        <a:srgbClr val="90918F"/>
      </a:dk2>
      <a:lt2>
        <a:srgbClr val="90918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324A46B0F00489745EA7E0E2C510B" ma:contentTypeVersion="14" ma:contentTypeDescription="Create a new document." ma:contentTypeScope="" ma:versionID="63c2f5861946a4cdf24a92f4a3a47a37">
  <xsd:schema xmlns:xsd="http://www.w3.org/2001/XMLSchema" xmlns:xs="http://www.w3.org/2001/XMLSchema" xmlns:p="http://schemas.microsoft.com/office/2006/metadata/properties" xmlns:ns2="929b1da6-af4c-4e32-aad9-642ad48ddb9a" xmlns:ns3="7295c2b4-0514-4e4a-8dee-41446e41f904" targetNamespace="http://schemas.microsoft.com/office/2006/metadata/properties" ma:root="true" ma:fieldsID="fa41330a9c83bffd13463e8e8574f819" ns2:_="" ns3:_="">
    <xsd:import namespace="929b1da6-af4c-4e32-aad9-642ad48ddb9a"/>
    <xsd:import namespace="7295c2b4-0514-4e4a-8dee-41446e41f9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b1da6-af4c-4e32-aad9-642ad48dd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acec7e-e721-479f-ac16-9a7cfddcef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95c2b4-0514-4e4a-8dee-41446e41f90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b3a3f3-48b2-47ee-90af-f333938b36fc}" ma:internalName="TaxCatchAll" ma:showField="CatchAllData" ma:web="7295c2b4-0514-4e4a-8dee-41446e41f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19D63-85B9-40A8-8CFC-1420DECF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b1da6-af4c-4e32-aad9-642ad48ddb9a"/>
    <ds:schemaRef ds:uri="7295c2b4-0514-4e4a-8dee-41446e41f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EFA5D-13D4-43BE-9BA8-614D97B6A6A5}">
  <ds:schemaRefs>
    <ds:schemaRef ds:uri="http://schemas.openxmlformats.org/officeDocument/2006/bibliography"/>
  </ds:schemaRefs>
</ds:datastoreItem>
</file>

<file path=customXml/itemProps3.xml><?xml version="1.0" encoding="utf-8"?>
<ds:datastoreItem xmlns:ds="http://schemas.openxmlformats.org/officeDocument/2006/customXml" ds:itemID="{A2DA688E-B10C-405D-A3C8-D01EED90F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Template</Template>
  <TotalTime>1412</TotalTime>
  <Pages>4</Pages>
  <Words>1486</Words>
  <Characters>8475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Sivyer</dc:creator>
  <cp:lastModifiedBy>Megan Sivyer</cp:lastModifiedBy>
  <cp:revision>7</cp:revision>
  <cp:lastPrinted>2019-07-19T19:28:00Z</cp:lastPrinted>
  <dcterms:created xsi:type="dcterms:W3CDTF">2023-12-19T16:57:00Z</dcterms:created>
  <dcterms:modified xsi:type="dcterms:W3CDTF">2023-12-20T18:45:00Z</dcterms:modified>
</cp:coreProperties>
</file>